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F3" w:rsidRDefault="000D6C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50631" cy="8870079"/>
            <wp:effectExtent l="0" t="0" r="7620" b="7620"/>
            <wp:docPr id="1" name="Рисунок 1" descr="C:\Documents and Settings\Admin\Local Settings\Temp\Rar$DIa0.410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410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236" cy="886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F3" w:rsidRDefault="000D6CF3" w:rsidP="009C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CF3" w:rsidRDefault="000D6CF3" w:rsidP="009C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315" w:rsidRPr="00DC0315" w:rsidRDefault="00DC0315" w:rsidP="009C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DC0315" w:rsidRPr="00B77FF0" w:rsidRDefault="00DC0315" w:rsidP="00DC0315">
      <w:pPr>
        <w:pStyle w:val="Default"/>
        <w:rPr>
          <w:color w:val="auto"/>
        </w:rPr>
      </w:pPr>
    </w:p>
    <w:p w:rsidR="006A21D3" w:rsidRPr="00B77FF0" w:rsidRDefault="006A21D3" w:rsidP="00B3341B">
      <w:pPr>
        <w:pStyle w:val="Default"/>
        <w:spacing w:after="53"/>
        <w:ind w:firstLine="360"/>
        <w:jc w:val="both"/>
        <w:rPr>
          <w:color w:val="auto"/>
        </w:rPr>
      </w:pPr>
      <w:r w:rsidRPr="00B77FF0">
        <w:rPr>
          <w:color w:val="auto"/>
        </w:rPr>
        <w:t>1.</w:t>
      </w:r>
      <w:r w:rsidR="00B3341B">
        <w:rPr>
          <w:color w:val="auto"/>
        </w:rPr>
        <w:t xml:space="preserve"> </w:t>
      </w:r>
      <w:r w:rsidR="00DC0315">
        <w:rPr>
          <w:color w:val="auto"/>
        </w:rPr>
        <w:t>Настоящий П</w:t>
      </w:r>
      <w:r w:rsidRPr="00B77FF0">
        <w:rPr>
          <w:color w:val="auto"/>
        </w:rPr>
        <w:t xml:space="preserve">орядок </w:t>
      </w:r>
      <w:r w:rsidR="000C0B23">
        <w:rPr>
          <w:color w:val="auto"/>
        </w:rPr>
        <w:t xml:space="preserve">уведомления работодателя о </w:t>
      </w:r>
      <w:r w:rsidR="000C0B23" w:rsidRPr="00DC0315">
        <w:rPr>
          <w:color w:val="auto"/>
        </w:rPr>
        <w:t>случаях коррупционных правонарушений</w:t>
      </w:r>
      <w:r w:rsidR="000C0B23">
        <w:rPr>
          <w:color w:val="auto"/>
        </w:rPr>
        <w:t xml:space="preserve">, </w:t>
      </w:r>
      <w:r w:rsidR="000C0B23" w:rsidRPr="00DC0315">
        <w:rPr>
          <w:color w:val="auto"/>
        </w:rPr>
        <w:t xml:space="preserve"> ставших известными работнику, в связи с исполнением своих должностных обязанностей,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</w:t>
      </w:r>
      <w:r w:rsidR="00E42A92">
        <w:rPr>
          <w:color w:val="auto"/>
        </w:rPr>
        <w:t>правонарушений (</w:t>
      </w:r>
      <w:r w:rsidR="00DC0315">
        <w:rPr>
          <w:color w:val="auto"/>
        </w:rPr>
        <w:t xml:space="preserve">далее – Порядок) </w:t>
      </w:r>
      <w:r w:rsidRPr="00B77FF0">
        <w:rPr>
          <w:color w:val="auto"/>
        </w:rPr>
        <w:t xml:space="preserve">разработан в целях реализации </w:t>
      </w:r>
      <w:r w:rsidRPr="000B2BEE">
        <w:rPr>
          <w:color w:val="auto"/>
        </w:rPr>
        <w:t xml:space="preserve">Плана мероприятий по противодействию коррупции, </w:t>
      </w:r>
      <w:r w:rsidR="00DC0315" w:rsidRPr="005E099F">
        <w:t xml:space="preserve">в </w:t>
      </w:r>
      <w:r w:rsidR="00DC0315" w:rsidRPr="006A187C">
        <w:t>муниципальном дошкольном образовательном  учреждении  детский сад общеразвивающего вида с приоритетным осуществлением деятельности по познавательно-речевому развитию детей  № 11 «Чайка» (далее –</w:t>
      </w:r>
      <w:r w:rsidR="00E42A92">
        <w:t xml:space="preserve"> образовательная организация</w:t>
      </w:r>
      <w:r w:rsidR="00DC0315" w:rsidRPr="006A187C">
        <w:t>)</w:t>
      </w:r>
      <w:r w:rsidRPr="000B2BEE">
        <w:rPr>
          <w:color w:val="auto"/>
        </w:rPr>
        <w:t xml:space="preserve"> определяет</w:t>
      </w:r>
      <w:r w:rsidRPr="00B77FF0">
        <w:rPr>
          <w:color w:val="auto"/>
        </w:rPr>
        <w:t xml:space="preserve">: </w:t>
      </w:r>
    </w:p>
    <w:p w:rsidR="006A21D3" w:rsidRPr="00B77FF0" w:rsidRDefault="006A21D3" w:rsidP="006A21D3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>процедуру уведомления работодателя о ставших известными работнику образовательно</w:t>
      </w:r>
      <w:r w:rsidR="00E42A92">
        <w:rPr>
          <w:color w:val="auto"/>
        </w:rPr>
        <w:t>й</w:t>
      </w:r>
      <w:r w:rsidRPr="00B77FF0">
        <w:rPr>
          <w:color w:val="auto"/>
        </w:rPr>
        <w:t xml:space="preserve"> </w:t>
      </w:r>
      <w:r w:rsidR="00E42A92">
        <w:rPr>
          <w:color w:val="auto"/>
        </w:rPr>
        <w:t xml:space="preserve">организации </w:t>
      </w:r>
      <w:r w:rsidRPr="00B77FF0">
        <w:rPr>
          <w:color w:val="auto"/>
        </w:rPr>
        <w:t xml:space="preserve">в связи с исполнением своих должностных обязанностей случаях коррупционных правонарушений; </w:t>
      </w:r>
    </w:p>
    <w:p w:rsidR="006A21D3" w:rsidRPr="00B77FF0" w:rsidRDefault="006A21D3" w:rsidP="006A21D3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перечень сведений, содержащихся в уведомлении работника о фактах обращения к нему в целях склонения его к совершению коррупционных и иных правонарушений; </w:t>
      </w:r>
    </w:p>
    <w:p w:rsidR="006A21D3" w:rsidRPr="00B77FF0" w:rsidRDefault="006A21D3" w:rsidP="006A21D3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регистрации уведомления; </w:t>
      </w:r>
    </w:p>
    <w:p w:rsidR="006A21D3" w:rsidRDefault="006A21D3" w:rsidP="006A21D3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организации проверки сведений, содержащихся в уведомлении. </w:t>
      </w:r>
    </w:p>
    <w:p w:rsidR="00DC0315" w:rsidRDefault="00DC0315" w:rsidP="00DC0315">
      <w:pPr>
        <w:pStyle w:val="Default"/>
        <w:spacing w:after="53"/>
        <w:ind w:left="720"/>
        <w:jc w:val="both"/>
        <w:rPr>
          <w:color w:val="auto"/>
        </w:rPr>
      </w:pPr>
    </w:p>
    <w:p w:rsidR="00DC0315" w:rsidRPr="00DC0315" w:rsidRDefault="00DC0315" w:rsidP="009C7ECB">
      <w:pPr>
        <w:pStyle w:val="Default"/>
        <w:spacing w:after="53"/>
        <w:ind w:left="720"/>
        <w:jc w:val="center"/>
        <w:rPr>
          <w:b/>
          <w:color w:val="auto"/>
        </w:rPr>
      </w:pPr>
      <w:r w:rsidRPr="00DC0315">
        <w:rPr>
          <w:b/>
          <w:color w:val="auto"/>
          <w:lang w:val="en-US"/>
        </w:rPr>
        <w:t>II</w:t>
      </w:r>
      <w:r w:rsidR="00874290">
        <w:rPr>
          <w:b/>
          <w:color w:val="auto"/>
        </w:rPr>
        <w:t xml:space="preserve">. </w:t>
      </w:r>
      <w:r w:rsidRPr="00DC0315">
        <w:rPr>
          <w:b/>
          <w:color w:val="auto"/>
        </w:rPr>
        <w:t xml:space="preserve"> </w:t>
      </w:r>
      <w:r w:rsidR="009C7ECB">
        <w:rPr>
          <w:b/>
          <w:color w:val="auto"/>
        </w:rPr>
        <w:t xml:space="preserve"> </w:t>
      </w:r>
      <w:r w:rsidRPr="00DC0315">
        <w:rPr>
          <w:b/>
          <w:color w:val="auto"/>
        </w:rPr>
        <w:t>Процедура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правонарушений</w:t>
      </w:r>
    </w:p>
    <w:p w:rsidR="006A21D3" w:rsidRPr="00B77FF0" w:rsidRDefault="00DC0315" w:rsidP="00B3341B">
      <w:pPr>
        <w:pStyle w:val="Default"/>
        <w:spacing w:after="53"/>
        <w:ind w:firstLine="360"/>
        <w:jc w:val="both"/>
        <w:rPr>
          <w:color w:val="auto"/>
        </w:rPr>
      </w:pPr>
      <w:r>
        <w:rPr>
          <w:color w:val="auto"/>
        </w:rPr>
        <w:t>1</w:t>
      </w:r>
      <w:r w:rsidR="006A21D3" w:rsidRPr="00B77FF0">
        <w:rPr>
          <w:color w:val="auto"/>
        </w:rPr>
        <w:t xml:space="preserve">. Во всех случаях обращения к работнику </w:t>
      </w:r>
      <w:r>
        <w:rPr>
          <w:color w:val="auto"/>
        </w:rPr>
        <w:t xml:space="preserve">учреждения </w:t>
      </w:r>
      <w:r w:rsidR="006A21D3" w:rsidRPr="00B77FF0">
        <w:rPr>
          <w:color w:val="auto"/>
        </w:rPr>
        <w:t xml:space="preserve">каких-либо лиц в целях склонения его к совершению коррупционных действий, работник обязан уведомить </w:t>
      </w:r>
      <w:r w:rsidR="00874290">
        <w:rPr>
          <w:color w:val="auto"/>
        </w:rPr>
        <w:t xml:space="preserve">Председателя комиссии по противодействию коррупции (далее - Председатель Комиссии) </w:t>
      </w:r>
      <w:r w:rsidR="006A21D3" w:rsidRPr="00B77FF0">
        <w:rPr>
          <w:color w:val="auto"/>
        </w:rPr>
        <w:t>в тот же день (при невозможности уведомить в тот же день - на следующий день) о данных фактах</w:t>
      </w:r>
      <w:r w:rsidR="009C7ECB">
        <w:rPr>
          <w:color w:val="auto"/>
        </w:rPr>
        <w:t xml:space="preserve"> обращения, по форме (</w:t>
      </w:r>
      <w:r w:rsidR="006A21D3" w:rsidRPr="00B77FF0">
        <w:rPr>
          <w:color w:val="auto"/>
        </w:rPr>
        <w:t>Приложении №1</w:t>
      </w:r>
      <w:r w:rsidR="009C7ECB">
        <w:rPr>
          <w:color w:val="auto"/>
        </w:rPr>
        <w:t>)</w:t>
      </w:r>
      <w:r w:rsidR="006A21D3" w:rsidRPr="00B77FF0">
        <w:rPr>
          <w:color w:val="auto"/>
        </w:rPr>
        <w:t xml:space="preserve">. </w:t>
      </w:r>
    </w:p>
    <w:p w:rsidR="006A21D3" w:rsidRDefault="00DC0315" w:rsidP="00B3341B">
      <w:pPr>
        <w:pStyle w:val="Default"/>
        <w:spacing w:after="53"/>
        <w:ind w:firstLine="360"/>
        <w:jc w:val="both"/>
        <w:rPr>
          <w:color w:val="auto"/>
        </w:rPr>
      </w:pPr>
      <w:r>
        <w:rPr>
          <w:color w:val="auto"/>
        </w:rPr>
        <w:t>2</w:t>
      </w:r>
      <w:r w:rsidR="006A21D3" w:rsidRPr="00B77FF0">
        <w:rPr>
          <w:color w:val="auto"/>
        </w:rPr>
        <w:t>. Уведомление оформляется в письменном виде в двух экземплярах. Первый экземпляр уведомления передает</w:t>
      </w:r>
      <w:r w:rsidR="00874290">
        <w:rPr>
          <w:color w:val="auto"/>
        </w:rPr>
        <w:t>ся Председателю Комиссии</w:t>
      </w:r>
      <w:r w:rsidR="006A21D3" w:rsidRPr="00B77FF0">
        <w:rPr>
          <w:color w:val="auto"/>
        </w:rPr>
        <w:t>, второй э</w:t>
      </w:r>
      <w:r w:rsidR="00874290">
        <w:rPr>
          <w:color w:val="auto"/>
        </w:rPr>
        <w:t>кземпляр уведомления с датой поступления и входящим</w:t>
      </w:r>
      <w:r w:rsidR="00874290" w:rsidRPr="00B77FF0">
        <w:rPr>
          <w:color w:val="auto"/>
        </w:rPr>
        <w:t xml:space="preserve"> номер</w:t>
      </w:r>
      <w:r w:rsidR="00874290">
        <w:rPr>
          <w:color w:val="auto"/>
        </w:rPr>
        <w:t xml:space="preserve">ом </w:t>
      </w:r>
      <w:r w:rsidR="006A21D3" w:rsidRPr="00B77FF0">
        <w:rPr>
          <w:color w:val="auto"/>
        </w:rPr>
        <w:t xml:space="preserve">остается у работника в качестве подтверждения факта представления уведомления. </w:t>
      </w:r>
    </w:p>
    <w:p w:rsidR="009C7ECB" w:rsidRDefault="009C7ECB" w:rsidP="00B3341B">
      <w:pPr>
        <w:pStyle w:val="Default"/>
        <w:spacing w:after="53"/>
        <w:ind w:firstLine="360"/>
        <w:jc w:val="both"/>
        <w:rPr>
          <w:color w:val="auto"/>
        </w:rPr>
      </w:pPr>
    </w:p>
    <w:p w:rsidR="009C7ECB" w:rsidRDefault="009C7ECB" w:rsidP="009C7ECB">
      <w:pPr>
        <w:pStyle w:val="Default"/>
        <w:spacing w:after="53"/>
        <w:ind w:firstLine="360"/>
        <w:jc w:val="center"/>
        <w:rPr>
          <w:b/>
          <w:color w:val="auto"/>
        </w:rPr>
      </w:pPr>
      <w:r w:rsidRPr="009C7ECB">
        <w:rPr>
          <w:b/>
          <w:color w:val="auto"/>
          <w:lang w:val="en-US"/>
        </w:rPr>
        <w:t>III</w:t>
      </w:r>
      <w:r w:rsidRPr="009C7ECB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</w:t>
      </w:r>
      <w:r w:rsidRPr="009C7ECB">
        <w:rPr>
          <w:b/>
          <w:color w:val="auto"/>
        </w:rPr>
        <w:tab/>
      </w:r>
      <w:r>
        <w:rPr>
          <w:b/>
          <w:color w:val="auto"/>
        </w:rPr>
        <w:t>П</w:t>
      </w:r>
      <w:r w:rsidRPr="009C7ECB">
        <w:rPr>
          <w:b/>
          <w:color w:val="auto"/>
        </w:rPr>
        <w:t>орядок регистрации уведомления</w:t>
      </w:r>
    </w:p>
    <w:p w:rsidR="00675A46" w:rsidRPr="00675A46" w:rsidRDefault="00675A46" w:rsidP="00675A46">
      <w:pPr>
        <w:pStyle w:val="Default"/>
        <w:ind w:firstLine="360"/>
        <w:jc w:val="both"/>
        <w:rPr>
          <w:color w:val="auto"/>
        </w:rPr>
      </w:pPr>
      <w:r w:rsidRPr="00675A46">
        <w:rPr>
          <w:color w:val="auto"/>
        </w:rPr>
        <w:t>1.</w:t>
      </w:r>
      <w:r>
        <w:rPr>
          <w:color w:val="auto"/>
        </w:rPr>
        <w:t xml:space="preserve"> Ответственное лицо,  по принятию и регистрации уведомлений о коррупционных проявлениях (далее – </w:t>
      </w:r>
      <w:proofErr w:type="gramStart"/>
      <w:r>
        <w:rPr>
          <w:color w:val="auto"/>
        </w:rPr>
        <w:t>Ответственный</w:t>
      </w:r>
      <w:proofErr w:type="gramEnd"/>
      <w:r>
        <w:rPr>
          <w:color w:val="auto"/>
        </w:rPr>
        <w:t>), поступивших в учреждение,  назначается приказом заведующего.</w:t>
      </w:r>
    </w:p>
    <w:p w:rsidR="006A21D3" w:rsidRPr="00B77FF0" w:rsidRDefault="00675A46" w:rsidP="00675A46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2</w:t>
      </w:r>
      <w:r w:rsidR="006A21D3" w:rsidRPr="00B77FF0">
        <w:rPr>
          <w:color w:val="auto"/>
        </w:rPr>
        <w:t xml:space="preserve">. </w:t>
      </w:r>
      <w:r>
        <w:rPr>
          <w:color w:val="auto"/>
        </w:rPr>
        <w:t xml:space="preserve">Ответственный, принимает и регистрирует уведомление в  </w:t>
      </w:r>
      <w:r w:rsidR="006A21D3" w:rsidRPr="00B77FF0">
        <w:rPr>
          <w:color w:val="auto"/>
        </w:rPr>
        <w:t>«Журнал</w:t>
      </w:r>
      <w:r>
        <w:rPr>
          <w:color w:val="auto"/>
        </w:rPr>
        <w:t>е</w:t>
      </w:r>
      <w:r w:rsidR="006A21D3" w:rsidRPr="00B77FF0">
        <w:rPr>
          <w:color w:val="auto"/>
        </w:rPr>
        <w:t xml:space="preserve"> учета уведомлений о фактах обращений в целях склонения работника к совершению коррупционных правонарушений</w:t>
      </w:r>
      <w:r w:rsidR="009C1ECC">
        <w:rPr>
          <w:color w:val="auto"/>
        </w:rPr>
        <w:t xml:space="preserve">» (далее – </w:t>
      </w:r>
      <w:r w:rsidR="009C7ECB">
        <w:rPr>
          <w:color w:val="auto"/>
        </w:rPr>
        <w:t>Журнал)</w:t>
      </w:r>
      <w:r w:rsidR="006A21D3" w:rsidRPr="00B77FF0">
        <w:rPr>
          <w:color w:val="auto"/>
        </w:rPr>
        <w:t xml:space="preserve"> по форме </w:t>
      </w:r>
      <w:r w:rsidR="009C7ECB">
        <w:rPr>
          <w:color w:val="auto"/>
        </w:rPr>
        <w:t>(</w:t>
      </w:r>
      <w:r w:rsidR="006A21D3" w:rsidRPr="00B77FF0">
        <w:rPr>
          <w:color w:val="auto"/>
        </w:rPr>
        <w:t>Приложению №2</w:t>
      </w:r>
      <w:r w:rsidR="009C7ECB">
        <w:rPr>
          <w:color w:val="auto"/>
        </w:rPr>
        <w:t>)</w:t>
      </w:r>
      <w:r w:rsidR="009C1ECC">
        <w:rPr>
          <w:color w:val="auto"/>
        </w:rPr>
        <w:t xml:space="preserve"> </w:t>
      </w:r>
      <w:r w:rsidR="006A21D3" w:rsidRPr="00B77FF0">
        <w:rPr>
          <w:color w:val="auto"/>
        </w:rPr>
        <w:t xml:space="preserve">, Журнал должен быть пронумерован, прошнурован и скреплен подписью </w:t>
      </w:r>
      <w:r w:rsidR="00BE5123">
        <w:rPr>
          <w:color w:val="auto"/>
        </w:rPr>
        <w:t xml:space="preserve">заведующего </w:t>
      </w:r>
      <w:r w:rsidR="006A21D3" w:rsidRPr="00B77FF0">
        <w:rPr>
          <w:color w:val="auto"/>
        </w:rPr>
        <w:t>и печатью</w:t>
      </w:r>
      <w:r w:rsidR="009C7ECB">
        <w:rPr>
          <w:color w:val="auto"/>
        </w:rPr>
        <w:t xml:space="preserve"> учреждения</w:t>
      </w:r>
      <w:r w:rsidR="006A21D3" w:rsidRPr="00B77FF0">
        <w:rPr>
          <w:color w:val="auto"/>
        </w:rPr>
        <w:t xml:space="preserve">. </w:t>
      </w:r>
    </w:p>
    <w:p w:rsidR="006A21D3" w:rsidRPr="00B77FF0" w:rsidRDefault="00675A46" w:rsidP="00675A46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3</w:t>
      </w:r>
      <w:r w:rsidR="006A21D3" w:rsidRPr="00B77FF0">
        <w:rPr>
          <w:color w:val="auto"/>
        </w:rPr>
        <w:t xml:space="preserve">. В Журнале указываются: </w:t>
      </w:r>
    </w:p>
    <w:p w:rsidR="006A21D3" w:rsidRPr="00B77FF0" w:rsidRDefault="006A21D3" w:rsidP="00675A4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7FF0">
        <w:rPr>
          <w:color w:val="auto"/>
        </w:rPr>
        <w:t xml:space="preserve">порядковый номер уведомления, </w:t>
      </w:r>
    </w:p>
    <w:p w:rsidR="006A21D3" w:rsidRPr="00B77FF0" w:rsidRDefault="006A21D3" w:rsidP="006A21D3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дата и время принятия уведомления, </w:t>
      </w:r>
    </w:p>
    <w:p w:rsidR="006A21D3" w:rsidRPr="00B77FF0" w:rsidRDefault="006A21D3" w:rsidP="006A21D3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фамилия и инициалы работника, обратившегося с уведомлением, </w:t>
      </w:r>
    </w:p>
    <w:p w:rsidR="006A21D3" w:rsidRPr="00B77FF0" w:rsidRDefault="006A21D3" w:rsidP="006A21D3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краткое содержание уведомления, </w:t>
      </w:r>
    </w:p>
    <w:p w:rsidR="006A21D3" w:rsidRPr="009C7ECB" w:rsidRDefault="009C7ECB" w:rsidP="009C7ECB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>
        <w:rPr>
          <w:color w:val="auto"/>
        </w:rPr>
        <w:t>фамилия и инициалы</w:t>
      </w:r>
      <w:r w:rsidR="006A21D3" w:rsidRPr="009C7ECB">
        <w:rPr>
          <w:color w:val="auto"/>
        </w:rPr>
        <w:t xml:space="preserve">, </w:t>
      </w:r>
      <w:proofErr w:type="gramStart"/>
      <w:r w:rsidR="006A21D3" w:rsidRPr="009C7ECB">
        <w:rPr>
          <w:color w:val="auto"/>
        </w:rPr>
        <w:t>принявшего</w:t>
      </w:r>
      <w:proofErr w:type="gramEnd"/>
      <w:r w:rsidR="006A21D3" w:rsidRPr="009C7ECB">
        <w:rPr>
          <w:color w:val="auto"/>
        </w:rPr>
        <w:t xml:space="preserve"> уведомление, </w:t>
      </w:r>
    </w:p>
    <w:p w:rsidR="009C1ECC" w:rsidRDefault="006A21D3" w:rsidP="006A21D3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7FF0">
        <w:rPr>
          <w:color w:val="auto"/>
        </w:rPr>
        <w:t>подпись, принявшего уведомление.</w:t>
      </w:r>
    </w:p>
    <w:p w:rsidR="006A21D3" w:rsidRPr="0040220D" w:rsidRDefault="006A21D3" w:rsidP="009C1ECC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 </w:t>
      </w:r>
    </w:p>
    <w:p w:rsidR="006A21D3" w:rsidRPr="00B77FF0" w:rsidRDefault="006A21D3" w:rsidP="00B3341B">
      <w:pPr>
        <w:pStyle w:val="Default"/>
        <w:ind w:firstLine="360"/>
        <w:jc w:val="both"/>
        <w:rPr>
          <w:color w:val="auto"/>
        </w:rPr>
      </w:pPr>
      <w:r w:rsidRPr="00B77FF0">
        <w:rPr>
          <w:color w:val="auto"/>
        </w:rPr>
        <w:lastRenderedPageBreak/>
        <w:t xml:space="preserve">На уведомлении ставится отметка о его поступлении, в котором указываются дата поступления и входящий номер. </w:t>
      </w:r>
    </w:p>
    <w:p w:rsidR="006A21D3" w:rsidRPr="00B77FF0" w:rsidRDefault="00675A46" w:rsidP="009C7ECB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4</w:t>
      </w:r>
      <w:r w:rsidR="006A21D3" w:rsidRPr="00B77FF0">
        <w:rPr>
          <w:color w:val="auto"/>
        </w:rPr>
        <w:t xml:space="preserve">. После регистрации уведомления в Журнале оно передается на рассмотрение </w:t>
      </w:r>
      <w:r w:rsidR="00874290">
        <w:rPr>
          <w:color w:val="auto"/>
        </w:rPr>
        <w:t xml:space="preserve">председателю Комиссии </w:t>
      </w:r>
      <w:r w:rsidR="006A21D3" w:rsidRPr="00B77FF0">
        <w:rPr>
          <w:color w:val="auto"/>
        </w:rPr>
        <w:t xml:space="preserve">не позднее рабочего дня, следующего за днем регистрации уведомления. </w:t>
      </w:r>
    </w:p>
    <w:p w:rsidR="006A21D3" w:rsidRPr="00B77FF0" w:rsidRDefault="00675A46" w:rsidP="009C7ECB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5</w:t>
      </w:r>
      <w:r w:rsidR="006A21D3" w:rsidRPr="00B77FF0">
        <w:rPr>
          <w:color w:val="auto"/>
        </w:rPr>
        <w:t xml:space="preserve">. К перечню сведений, которые указываются в уведомлении, относятся: </w:t>
      </w:r>
    </w:p>
    <w:p w:rsidR="006A21D3" w:rsidRPr="00B77FF0" w:rsidRDefault="006A21D3" w:rsidP="009C7ECB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фамилия, имя, отчество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занимаемая должность,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дата, время, место, обстоятельства, при которых произошло обращение к работнику в целях склонения его к совершению коррупционных правонарушений,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характер обращения,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данные о лицах, обратившихся к работнику в целях склонения к совершению коррупционных и иных правонарушений,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иные сведения, которые работник </w:t>
      </w:r>
      <w:r>
        <w:rPr>
          <w:color w:val="auto"/>
        </w:rPr>
        <w:t xml:space="preserve"> </w:t>
      </w:r>
      <w:r w:rsidRPr="00B77FF0">
        <w:rPr>
          <w:color w:val="auto"/>
        </w:rPr>
        <w:t xml:space="preserve">считает необходимым сообщить по факту обращения в целях склонения его к совершению коррупционных иных правонарушений,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 представления уведомления, </w:t>
      </w:r>
    </w:p>
    <w:p w:rsidR="006A21D3" w:rsidRPr="00B77FF0" w:rsidRDefault="006A21D3" w:rsidP="006A21D3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подпись работника. </w:t>
      </w:r>
    </w:p>
    <w:p w:rsidR="006A21D3" w:rsidRDefault="006A21D3" w:rsidP="00B3341B">
      <w:pPr>
        <w:pStyle w:val="Default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правонарушений. </w:t>
      </w:r>
    </w:p>
    <w:p w:rsidR="009C7ECB" w:rsidRDefault="009C7ECB" w:rsidP="00B3341B">
      <w:pPr>
        <w:pStyle w:val="Default"/>
        <w:ind w:firstLine="357"/>
        <w:jc w:val="both"/>
        <w:rPr>
          <w:color w:val="auto"/>
        </w:rPr>
      </w:pPr>
    </w:p>
    <w:p w:rsidR="009C7ECB" w:rsidRDefault="009C7ECB" w:rsidP="009C7ECB">
      <w:pPr>
        <w:pStyle w:val="Default"/>
        <w:ind w:firstLine="357"/>
        <w:jc w:val="center"/>
        <w:rPr>
          <w:b/>
          <w:color w:val="auto"/>
        </w:rPr>
      </w:pPr>
      <w:r w:rsidRPr="009C7ECB">
        <w:rPr>
          <w:b/>
          <w:color w:val="auto"/>
          <w:lang w:val="en-US"/>
        </w:rPr>
        <w:t>IV</w:t>
      </w:r>
      <w:r w:rsidRPr="009C7ECB">
        <w:rPr>
          <w:b/>
          <w:color w:val="auto"/>
        </w:rPr>
        <w:t xml:space="preserve"> Порядок организации проверки сведений, содержащихся в уведомлении</w:t>
      </w:r>
    </w:p>
    <w:p w:rsidR="009C7ECB" w:rsidRPr="009C7ECB" w:rsidRDefault="009C7ECB" w:rsidP="009C7ECB">
      <w:pPr>
        <w:pStyle w:val="Default"/>
        <w:ind w:firstLine="357"/>
        <w:jc w:val="center"/>
        <w:rPr>
          <w:b/>
          <w:color w:val="auto"/>
        </w:rPr>
      </w:pPr>
    </w:p>
    <w:p w:rsidR="006A21D3" w:rsidRPr="00B77FF0" w:rsidRDefault="009C7ECB" w:rsidP="009C7ECB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1</w:t>
      </w:r>
      <w:r w:rsidR="006A21D3" w:rsidRPr="00B77FF0">
        <w:rPr>
          <w:color w:val="auto"/>
        </w:rPr>
        <w:t xml:space="preserve">. В течение трех рабочих дней </w:t>
      </w:r>
      <w:r w:rsidR="00874290">
        <w:rPr>
          <w:color w:val="auto"/>
        </w:rPr>
        <w:t>после регистрации уведомления Председатель Комиссии созывает комиссию по противодействию коррупции (далее Комиссия) для внеплановой работы, проводит внеплановое заседание Комиссии, где члены Комиссии рассматриваю</w:t>
      </w:r>
      <w:r w:rsidR="006A21D3" w:rsidRPr="00B77FF0">
        <w:rPr>
          <w:color w:val="auto"/>
        </w:rPr>
        <w:t>т п</w:t>
      </w:r>
      <w:r w:rsidR="003E7360">
        <w:rPr>
          <w:color w:val="auto"/>
        </w:rPr>
        <w:t>оступившее уведомление, принимаю</w:t>
      </w:r>
      <w:r w:rsidR="006A21D3" w:rsidRPr="00B77FF0">
        <w:rPr>
          <w:color w:val="auto"/>
        </w:rPr>
        <w:t>т решение о проведении провер</w:t>
      </w:r>
      <w:r w:rsidR="003E7360">
        <w:rPr>
          <w:color w:val="auto"/>
        </w:rPr>
        <w:t>ки сведений, указанных в уведомлении,</w:t>
      </w:r>
      <w:r w:rsidR="006A21D3" w:rsidRPr="00B77FF0">
        <w:rPr>
          <w:color w:val="auto"/>
        </w:rPr>
        <w:t xml:space="preserve"> определяет круг лиц и комплекс мероприятий для проведения </w:t>
      </w:r>
      <w:r w:rsidR="003E7360">
        <w:rPr>
          <w:color w:val="auto"/>
        </w:rPr>
        <w:t xml:space="preserve">данной </w:t>
      </w:r>
      <w:r w:rsidR="006A21D3" w:rsidRPr="00B77FF0">
        <w:rPr>
          <w:color w:val="auto"/>
        </w:rPr>
        <w:t>проверки</w:t>
      </w:r>
      <w:r w:rsidR="003E7360">
        <w:rPr>
          <w:color w:val="auto"/>
        </w:rPr>
        <w:t xml:space="preserve">  </w:t>
      </w:r>
      <w:r w:rsidR="006A21D3" w:rsidRPr="00B77FF0">
        <w:rPr>
          <w:color w:val="auto"/>
        </w:rPr>
        <w:t xml:space="preserve">в форме письменного заключения. </w:t>
      </w:r>
    </w:p>
    <w:p w:rsidR="006A21D3" w:rsidRPr="00B77FF0" w:rsidRDefault="009C7ECB" w:rsidP="009C7ECB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2</w:t>
      </w:r>
      <w:r w:rsidR="006A21D3" w:rsidRPr="00B77FF0">
        <w:rPr>
          <w:color w:val="auto"/>
        </w:rPr>
        <w:t xml:space="preserve">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3E7360">
        <w:rPr>
          <w:color w:val="auto"/>
        </w:rPr>
        <w:t xml:space="preserve">Председатель Комиссии информирует заведующего образовательной организации и </w:t>
      </w:r>
      <w:r w:rsidR="006A21D3" w:rsidRPr="00B77FF0">
        <w:rPr>
          <w:color w:val="auto"/>
        </w:rPr>
        <w:t>направляет копии уведомления и материалов проверки для рассмотрения в</w:t>
      </w:r>
      <w:r w:rsidR="003E7360">
        <w:rPr>
          <w:color w:val="auto"/>
        </w:rPr>
        <w:t xml:space="preserve"> Комитет по образованию администрации Тихвинского района и </w:t>
      </w:r>
      <w:r w:rsidR="003E7360" w:rsidRPr="003E7360">
        <w:rPr>
          <w:color w:val="auto"/>
        </w:rPr>
        <w:t xml:space="preserve">доводятся до сведения всех заинтересованных лиц, органов и организаций. </w:t>
      </w:r>
    </w:p>
    <w:p w:rsidR="006A21D3" w:rsidRDefault="000C0B23" w:rsidP="009C7ECB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3</w:t>
      </w:r>
      <w:r w:rsidR="006A21D3" w:rsidRPr="00B77FF0">
        <w:rPr>
          <w:color w:val="auto"/>
        </w:rPr>
        <w:t xml:space="preserve">. Уведомление, письменное заключение по результатам проверки, информация, поступившая по результатам рассмотрения уведомления, хранятся в делах </w:t>
      </w:r>
      <w:r>
        <w:rPr>
          <w:color w:val="auto"/>
        </w:rPr>
        <w:t>учреждения</w:t>
      </w:r>
      <w:r w:rsidR="006A21D3" w:rsidRPr="00B77FF0">
        <w:rPr>
          <w:color w:val="auto"/>
        </w:rPr>
        <w:t xml:space="preserve">. </w:t>
      </w:r>
    </w:p>
    <w:p w:rsidR="00D475B9" w:rsidRDefault="00D475B9" w:rsidP="00B3341B">
      <w:pPr>
        <w:pStyle w:val="Default"/>
        <w:ind w:firstLine="357"/>
        <w:jc w:val="both"/>
        <w:rPr>
          <w:color w:val="auto"/>
        </w:rPr>
      </w:pPr>
    </w:p>
    <w:p w:rsidR="00750119" w:rsidRDefault="00750119" w:rsidP="00B3341B">
      <w:pPr>
        <w:pStyle w:val="Default"/>
        <w:ind w:firstLine="357"/>
        <w:jc w:val="both"/>
        <w:rPr>
          <w:color w:val="auto"/>
        </w:rPr>
      </w:pPr>
    </w:p>
    <w:p w:rsidR="00750119" w:rsidRDefault="00750119" w:rsidP="00B3341B">
      <w:pPr>
        <w:pStyle w:val="Default"/>
        <w:ind w:firstLine="357"/>
        <w:jc w:val="both"/>
        <w:rPr>
          <w:color w:val="auto"/>
        </w:rPr>
      </w:pPr>
    </w:p>
    <w:p w:rsidR="00A07859" w:rsidRDefault="00A07859"/>
    <w:p w:rsidR="000C0B23" w:rsidRDefault="000C0B23" w:rsidP="00A07859">
      <w:pPr>
        <w:tabs>
          <w:tab w:val="left" w:pos="2235"/>
        </w:tabs>
      </w:pPr>
    </w:p>
    <w:p w:rsidR="000C0B23" w:rsidRDefault="000C0B23" w:rsidP="00A07859">
      <w:pPr>
        <w:tabs>
          <w:tab w:val="left" w:pos="2235"/>
        </w:tabs>
      </w:pPr>
    </w:p>
    <w:p w:rsidR="000C0B23" w:rsidRDefault="000C0B23" w:rsidP="00A07859">
      <w:pPr>
        <w:tabs>
          <w:tab w:val="left" w:pos="2235"/>
        </w:tabs>
      </w:pPr>
    </w:p>
    <w:p w:rsidR="000C0B23" w:rsidRDefault="000C0B23" w:rsidP="00A07859">
      <w:pPr>
        <w:tabs>
          <w:tab w:val="left" w:pos="2235"/>
        </w:tabs>
      </w:pPr>
    </w:p>
    <w:p w:rsidR="000C0B23" w:rsidRDefault="000C0B23" w:rsidP="00A07859">
      <w:pPr>
        <w:tabs>
          <w:tab w:val="left" w:pos="2235"/>
        </w:tabs>
      </w:pPr>
    </w:p>
    <w:p w:rsidR="003E7360" w:rsidRDefault="003E7360" w:rsidP="00A07859">
      <w:pPr>
        <w:tabs>
          <w:tab w:val="left" w:pos="2235"/>
        </w:tabs>
      </w:pPr>
    </w:p>
    <w:p w:rsidR="000C0B23" w:rsidRPr="000C0B23" w:rsidRDefault="000C0B23" w:rsidP="000C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C0B23" w:rsidRDefault="000C0B23" w:rsidP="000C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от 18.09.2014 №181</w:t>
      </w:r>
      <w:r w:rsidRPr="000C0B23">
        <w:rPr>
          <w:rFonts w:ascii="Times New Roman" w:eastAsia="Times New Roman" w:hAnsi="Times New Roman" w:cs="Times New Roman"/>
          <w:sz w:val="24"/>
          <w:szCs w:val="24"/>
          <w:lang w:eastAsia="ru-RU"/>
        </w:rPr>
        <w:t>-о/д</w:t>
      </w:r>
    </w:p>
    <w:p w:rsidR="000C0B23" w:rsidRDefault="000C0B23" w:rsidP="000C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23" w:rsidRPr="000C0B23" w:rsidRDefault="000C0B23" w:rsidP="000C0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23" w:rsidRPr="000C0B23" w:rsidRDefault="000C0B23" w:rsidP="000C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0C0B23" w:rsidRDefault="000C0B23" w:rsidP="000C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уведомления о случаях коррупционных правонарушений, ставших известными работнику, в связи с исполнением своих должностных обязанностей,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0C0B23" w:rsidRDefault="000C0B23" w:rsidP="000C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B23" w:rsidRPr="00DC0315" w:rsidRDefault="000C0B23" w:rsidP="000C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C0B23" w:rsidRPr="00B77FF0" w:rsidRDefault="000C0B23" w:rsidP="000C0B23">
      <w:pPr>
        <w:pStyle w:val="Default"/>
        <w:rPr>
          <w:color w:val="auto"/>
        </w:rPr>
      </w:pPr>
    </w:p>
    <w:p w:rsidR="003E7360" w:rsidRPr="00B77FF0" w:rsidRDefault="003E7360" w:rsidP="003E7360">
      <w:pPr>
        <w:pStyle w:val="Default"/>
        <w:spacing w:after="53"/>
        <w:ind w:firstLine="360"/>
        <w:jc w:val="both"/>
        <w:rPr>
          <w:color w:val="auto"/>
        </w:rPr>
      </w:pPr>
      <w:r w:rsidRPr="00B77FF0">
        <w:rPr>
          <w:color w:val="auto"/>
        </w:rPr>
        <w:t>1.</w:t>
      </w:r>
      <w:r>
        <w:rPr>
          <w:color w:val="auto"/>
        </w:rPr>
        <w:t xml:space="preserve"> Настоящий П</w:t>
      </w:r>
      <w:r w:rsidRPr="00B77FF0">
        <w:rPr>
          <w:color w:val="auto"/>
        </w:rPr>
        <w:t xml:space="preserve">орядок </w:t>
      </w:r>
      <w:r>
        <w:rPr>
          <w:color w:val="auto"/>
        </w:rPr>
        <w:t xml:space="preserve">уведомления работодателя о </w:t>
      </w:r>
      <w:r w:rsidRPr="00DC0315">
        <w:rPr>
          <w:color w:val="auto"/>
        </w:rPr>
        <w:t>случаях коррупционных правонарушений</w:t>
      </w:r>
      <w:r>
        <w:rPr>
          <w:color w:val="auto"/>
        </w:rPr>
        <w:t xml:space="preserve">, </w:t>
      </w:r>
      <w:r w:rsidRPr="00DC0315">
        <w:rPr>
          <w:color w:val="auto"/>
        </w:rPr>
        <w:t xml:space="preserve"> ставших известными работнику, в связи с исполнением своих должностных обязанностей,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</w:t>
      </w:r>
      <w:r>
        <w:rPr>
          <w:color w:val="auto"/>
        </w:rPr>
        <w:t xml:space="preserve">правонарушений (далее – Порядок) </w:t>
      </w:r>
      <w:r w:rsidRPr="00B77FF0">
        <w:rPr>
          <w:color w:val="auto"/>
        </w:rPr>
        <w:t xml:space="preserve">разработан в целях реализации </w:t>
      </w:r>
      <w:r w:rsidRPr="000B2BEE">
        <w:rPr>
          <w:color w:val="auto"/>
        </w:rPr>
        <w:t xml:space="preserve">Плана мероприятий по противодействию коррупции, </w:t>
      </w:r>
      <w:r w:rsidRPr="005E099F">
        <w:t xml:space="preserve">в </w:t>
      </w:r>
      <w:r w:rsidRPr="006A187C">
        <w:t>муниципальном дошкольном образовательном  учреждении  детский сад общеразвивающего вида с приоритетным осуществлением деятельности по познавательно-речевому развитию детей  № 11 «Чайка» (далее –</w:t>
      </w:r>
      <w:r>
        <w:t xml:space="preserve"> образовательная организация</w:t>
      </w:r>
      <w:r w:rsidRPr="006A187C">
        <w:t>)</w:t>
      </w:r>
      <w:r w:rsidRPr="000B2BEE">
        <w:rPr>
          <w:color w:val="auto"/>
        </w:rPr>
        <w:t xml:space="preserve"> определяет</w:t>
      </w:r>
      <w:r w:rsidRPr="00B77FF0">
        <w:rPr>
          <w:color w:val="auto"/>
        </w:rPr>
        <w:t xml:space="preserve">: </w:t>
      </w:r>
    </w:p>
    <w:p w:rsidR="003E7360" w:rsidRPr="00B77FF0" w:rsidRDefault="003E7360" w:rsidP="003E7360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>процедуру уведомления работодателя о ставших известными работнику образовательно</w:t>
      </w:r>
      <w:r>
        <w:rPr>
          <w:color w:val="auto"/>
        </w:rPr>
        <w:t>й</w:t>
      </w:r>
      <w:r w:rsidRPr="00B77FF0">
        <w:rPr>
          <w:color w:val="auto"/>
        </w:rPr>
        <w:t xml:space="preserve"> </w:t>
      </w:r>
      <w:r>
        <w:rPr>
          <w:color w:val="auto"/>
        </w:rPr>
        <w:t xml:space="preserve">организации </w:t>
      </w:r>
      <w:r w:rsidRPr="00B77FF0">
        <w:rPr>
          <w:color w:val="auto"/>
        </w:rPr>
        <w:t xml:space="preserve">в связи с исполнением своих должностных обязанностей случаях коррупционных правонарушений; </w:t>
      </w:r>
    </w:p>
    <w:p w:rsidR="003E7360" w:rsidRPr="00B77FF0" w:rsidRDefault="003E7360" w:rsidP="003E7360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перечень сведений, содержащихся в уведомлении работника о фактах обращения к нему в целях склонения его к совершению коррупционных и иных правонарушений; </w:t>
      </w:r>
    </w:p>
    <w:p w:rsidR="003E7360" w:rsidRPr="00B77FF0" w:rsidRDefault="003E7360" w:rsidP="003E7360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регистрации уведомления; </w:t>
      </w:r>
    </w:p>
    <w:p w:rsidR="003E7360" w:rsidRDefault="003E7360" w:rsidP="003E7360">
      <w:pPr>
        <w:pStyle w:val="Default"/>
        <w:numPr>
          <w:ilvl w:val="0"/>
          <w:numId w:val="2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порядок организации проверки сведений, содержащихся в уведомлении. </w:t>
      </w:r>
    </w:p>
    <w:p w:rsidR="003E7360" w:rsidRDefault="003E7360" w:rsidP="003E7360">
      <w:pPr>
        <w:pStyle w:val="Default"/>
        <w:spacing w:after="53"/>
        <w:ind w:left="720"/>
        <w:jc w:val="both"/>
        <w:rPr>
          <w:color w:val="auto"/>
        </w:rPr>
      </w:pPr>
    </w:p>
    <w:p w:rsidR="003E7360" w:rsidRPr="00DC0315" w:rsidRDefault="003E7360" w:rsidP="003E7360">
      <w:pPr>
        <w:pStyle w:val="Default"/>
        <w:spacing w:after="53"/>
        <w:ind w:left="720"/>
        <w:jc w:val="center"/>
        <w:rPr>
          <w:b/>
          <w:color w:val="auto"/>
        </w:rPr>
      </w:pPr>
      <w:r w:rsidRPr="00DC0315">
        <w:rPr>
          <w:b/>
          <w:color w:val="auto"/>
          <w:lang w:val="en-US"/>
        </w:rPr>
        <w:t>II</w:t>
      </w:r>
      <w:r>
        <w:rPr>
          <w:b/>
          <w:color w:val="auto"/>
        </w:rPr>
        <w:t xml:space="preserve">. </w:t>
      </w:r>
      <w:r w:rsidRPr="00DC0315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  <w:r w:rsidRPr="00DC0315">
        <w:rPr>
          <w:b/>
          <w:color w:val="auto"/>
        </w:rPr>
        <w:t>Процедура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правонарушений</w:t>
      </w:r>
    </w:p>
    <w:p w:rsidR="003E7360" w:rsidRPr="00B77FF0" w:rsidRDefault="003E7360" w:rsidP="003E7360">
      <w:pPr>
        <w:pStyle w:val="Default"/>
        <w:spacing w:after="53"/>
        <w:ind w:firstLine="360"/>
        <w:jc w:val="both"/>
        <w:rPr>
          <w:color w:val="auto"/>
        </w:rPr>
      </w:pPr>
      <w:r>
        <w:rPr>
          <w:color w:val="auto"/>
        </w:rPr>
        <w:t>1</w:t>
      </w:r>
      <w:r w:rsidRPr="00B77FF0">
        <w:rPr>
          <w:color w:val="auto"/>
        </w:rPr>
        <w:t xml:space="preserve">. Во всех случаях обращения к работнику </w:t>
      </w:r>
      <w:r>
        <w:rPr>
          <w:color w:val="auto"/>
        </w:rPr>
        <w:t xml:space="preserve">учреждения </w:t>
      </w:r>
      <w:r w:rsidRPr="00B77FF0">
        <w:rPr>
          <w:color w:val="auto"/>
        </w:rPr>
        <w:t xml:space="preserve">каких-либо лиц в целях склонения его к совершению коррупционных действий, работник обязан уведомить </w:t>
      </w:r>
      <w:r>
        <w:rPr>
          <w:color w:val="auto"/>
        </w:rPr>
        <w:t xml:space="preserve">Председателя комиссии по противодействию коррупции (далее - Председатель Комиссии) </w:t>
      </w:r>
      <w:r w:rsidRPr="00B77FF0">
        <w:rPr>
          <w:color w:val="auto"/>
        </w:rPr>
        <w:t>в тот же день (при невозможности уведомить в тот же день - на следующий день) о данных фактах</w:t>
      </w:r>
      <w:r>
        <w:rPr>
          <w:color w:val="auto"/>
        </w:rPr>
        <w:t xml:space="preserve"> обращения, по форме (</w:t>
      </w:r>
      <w:r w:rsidRPr="00B77FF0">
        <w:rPr>
          <w:color w:val="auto"/>
        </w:rPr>
        <w:t>Приложении №1</w:t>
      </w:r>
      <w:r>
        <w:rPr>
          <w:color w:val="auto"/>
        </w:rPr>
        <w:t>)</w:t>
      </w:r>
      <w:r w:rsidRPr="00B77FF0">
        <w:rPr>
          <w:color w:val="auto"/>
        </w:rPr>
        <w:t xml:space="preserve">. </w:t>
      </w:r>
    </w:p>
    <w:p w:rsidR="003E7360" w:rsidRDefault="003E7360" w:rsidP="003E7360">
      <w:pPr>
        <w:pStyle w:val="Default"/>
        <w:spacing w:after="53"/>
        <w:ind w:firstLine="360"/>
        <w:jc w:val="both"/>
        <w:rPr>
          <w:color w:val="auto"/>
        </w:rPr>
      </w:pPr>
      <w:r>
        <w:rPr>
          <w:color w:val="auto"/>
        </w:rPr>
        <w:t>2</w:t>
      </w:r>
      <w:r w:rsidRPr="00B77FF0">
        <w:rPr>
          <w:color w:val="auto"/>
        </w:rPr>
        <w:t>. Уведомление оформляется в письменном виде в двух экземплярах. Первый экземпляр уведомления передает</w:t>
      </w:r>
      <w:r>
        <w:rPr>
          <w:color w:val="auto"/>
        </w:rPr>
        <w:t>ся Председателю Комиссии</w:t>
      </w:r>
      <w:r w:rsidRPr="00B77FF0">
        <w:rPr>
          <w:color w:val="auto"/>
        </w:rPr>
        <w:t>, второй э</w:t>
      </w:r>
      <w:r>
        <w:rPr>
          <w:color w:val="auto"/>
        </w:rPr>
        <w:t>кземпляр уведомления с датой поступления и входящим</w:t>
      </w:r>
      <w:r w:rsidRPr="00B77FF0">
        <w:rPr>
          <w:color w:val="auto"/>
        </w:rPr>
        <w:t xml:space="preserve"> номер</w:t>
      </w:r>
      <w:r>
        <w:rPr>
          <w:color w:val="auto"/>
        </w:rPr>
        <w:t xml:space="preserve">ом </w:t>
      </w:r>
      <w:r w:rsidRPr="00B77FF0">
        <w:rPr>
          <w:color w:val="auto"/>
        </w:rPr>
        <w:t xml:space="preserve">остается у работника в качестве подтверждения факта представления уведомления. </w:t>
      </w:r>
    </w:p>
    <w:p w:rsidR="003E7360" w:rsidRDefault="003E7360" w:rsidP="003E7360">
      <w:pPr>
        <w:pStyle w:val="Default"/>
        <w:spacing w:after="53"/>
        <w:ind w:firstLine="360"/>
        <w:jc w:val="both"/>
        <w:rPr>
          <w:color w:val="auto"/>
        </w:rPr>
      </w:pPr>
    </w:p>
    <w:p w:rsidR="003E7360" w:rsidRDefault="003E7360" w:rsidP="003E7360">
      <w:pPr>
        <w:pStyle w:val="Default"/>
        <w:spacing w:after="53"/>
        <w:ind w:firstLine="360"/>
        <w:jc w:val="center"/>
        <w:rPr>
          <w:b/>
          <w:color w:val="auto"/>
        </w:rPr>
      </w:pPr>
      <w:r w:rsidRPr="009C7ECB">
        <w:rPr>
          <w:b/>
          <w:color w:val="auto"/>
          <w:lang w:val="en-US"/>
        </w:rPr>
        <w:t>III</w:t>
      </w:r>
      <w:r w:rsidRPr="009C7ECB">
        <w:rPr>
          <w:b/>
          <w:color w:val="auto"/>
        </w:rPr>
        <w:t xml:space="preserve"> </w:t>
      </w:r>
      <w:r>
        <w:rPr>
          <w:b/>
          <w:color w:val="auto"/>
          <w:lang w:val="en-US"/>
        </w:rPr>
        <w:t></w:t>
      </w:r>
      <w:r w:rsidRPr="009C7ECB">
        <w:rPr>
          <w:b/>
          <w:color w:val="auto"/>
        </w:rPr>
        <w:tab/>
      </w:r>
      <w:r>
        <w:rPr>
          <w:b/>
          <w:color w:val="auto"/>
        </w:rPr>
        <w:t>П</w:t>
      </w:r>
      <w:r w:rsidRPr="009C7ECB">
        <w:rPr>
          <w:b/>
          <w:color w:val="auto"/>
        </w:rPr>
        <w:t>орядок регистрации уведомления</w:t>
      </w:r>
    </w:p>
    <w:p w:rsidR="003E7360" w:rsidRPr="00675A46" w:rsidRDefault="003E7360" w:rsidP="003E7360">
      <w:pPr>
        <w:pStyle w:val="Default"/>
        <w:ind w:firstLine="360"/>
        <w:jc w:val="both"/>
        <w:rPr>
          <w:color w:val="auto"/>
        </w:rPr>
      </w:pPr>
      <w:r w:rsidRPr="00675A46">
        <w:rPr>
          <w:color w:val="auto"/>
        </w:rPr>
        <w:t>1.</w:t>
      </w:r>
      <w:r>
        <w:rPr>
          <w:color w:val="auto"/>
        </w:rPr>
        <w:t xml:space="preserve"> Ответственное лицо,  по принятию и регистрации уведомлений о коррупционных проявлениях (далее – Ответственный), поступивших в учреждение,  назначается приказом заведующего.</w:t>
      </w:r>
    </w:p>
    <w:p w:rsidR="003E7360" w:rsidRPr="00B77FF0" w:rsidRDefault="003E7360" w:rsidP="003E7360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2</w:t>
      </w:r>
      <w:r w:rsidRPr="00B77FF0">
        <w:rPr>
          <w:color w:val="auto"/>
        </w:rPr>
        <w:t xml:space="preserve">. </w:t>
      </w:r>
      <w:r>
        <w:rPr>
          <w:color w:val="auto"/>
        </w:rPr>
        <w:t xml:space="preserve">Ответственный, принимает и регистрирует уведомление в  </w:t>
      </w:r>
      <w:r w:rsidRPr="00B77FF0">
        <w:rPr>
          <w:color w:val="auto"/>
        </w:rPr>
        <w:t>«Журнал</w:t>
      </w:r>
      <w:r>
        <w:rPr>
          <w:color w:val="auto"/>
        </w:rPr>
        <w:t>е</w:t>
      </w:r>
      <w:r w:rsidRPr="00B77FF0">
        <w:rPr>
          <w:color w:val="auto"/>
        </w:rPr>
        <w:t xml:space="preserve"> учета уведомлений о фактах обращений в целях склонения работника к совершению коррупционных правонарушений</w:t>
      </w:r>
      <w:r>
        <w:rPr>
          <w:color w:val="auto"/>
        </w:rPr>
        <w:t>» (далее – Журнал)</w:t>
      </w:r>
      <w:r w:rsidRPr="00B77FF0">
        <w:rPr>
          <w:color w:val="auto"/>
        </w:rPr>
        <w:t xml:space="preserve"> по форме </w:t>
      </w:r>
      <w:r>
        <w:rPr>
          <w:color w:val="auto"/>
        </w:rPr>
        <w:t>(</w:t>
      </w:r>
      <w:r w:rsidRPr="00B77FF0">
        <w:rPr>
          <w:color w:val="auto"/>
        </w:rPr>
        <w:t>Приложению №2</w:t>
      </w:r>
      <w:r>
        <w:rPr>
          <w:color w:val="auto"/>
        </w:rPr>
        <w:t xml:space="preserve">) </w:t>
      </w:r>
      <w:r w:rsidRPr="00B77FF0">
        <w:rPr>
          <w:color w:val="auto"/>
        </w:rPr>
        <w:t xml:space="preserve">, </w:t>
      </w:r>
      <w:r w:rsidRPr="00B77FF0">
        <w:rPr>
          <w:color w:val="auto"/>
        </w:rPr>
        <w:lastRenderedPageBreak/>
        <w:t xml:space="preserve">Журнал должен быть пронумерован, прошнурован и скреплен подписью </w:t>
      </w:r>
      <w:r>
        <w:rPr>
          <w:color w:val="auto"/>
        </w:rPr>
        <w:t xml:space="preserve">заведующего </w:t>
      </w:r>
      <w:r w:rsidRPr="00B77FF0">
        <w:rPr>
          <w:color w:val="auto"/>
        </w:rPr>
        <w:t>и печатью</w:t>
      </w:r>
      <w:r>
        <w:rPr>
          <w:color w:val="auto"/>
        </w:rPr>
        <w:t xml:space="preserve"> учреждения</w:t>
      </w:r>
      <w:r w:rsidRPr="00B77FF0">
        <w:rPr>
          <w:color w:val="auto"/>
        </w:rPr>
        <w:t xml:space="preserve">. </w:t>
      </w:r>
    </w:p>
    <w:p w:rsidR="003E7360" w:rsidRPr="00B77FF0" w:rsidRDefault="003E7360" w:rsidP="003E7360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3</w:t>
      </w:r>
      <w:r w:rsidRPr="00B77FF0">
        <w:rPr>
          <w:color w:val="auto"/>
        </w:rPr>
        <w:t xml:space="preserve">. В Журнале указываются: </w:t>
      </w:r>
    </w:p>
    <w:p w:rsidR="003E7360" w:rsidRPr="00B77FF0" w:rsidRDefault="003E7360" w:rsidP="003E736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7FF0">
        <w:rPr>
          <w:color w:val="auto"/>
        </w:rPr>
        <w:t xml:space="preserve">порядковый номер уведомления, </w:t>
      </w:r>
    </w:p>
    <w:p w:rsidR="003E7360" w:rsidRPr="00B77FF0" w:rsidRDefault="003E7360" w:rsidP="003E7360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дата и время принятия уведомления, </w:t>
      </w:r>
    </w:p>
    <w:p w:rsidR="003E7360" w:rsidRPr="00B77FF0" w:rsidRDefault="003E7360" w:rsidP="003E7360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фамилия и инициалы работника, обратившегося с уведомлением, </w:t>
      </w:r>
    </w:p>
    <w:p w:rsidR="003E7360" w:rsidRPr="00B77FF0" w:rsidRDefault="003E7360" w:rsidP="003E7360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 w:rsidRPr="00B77FF0">
        <w:rPr>
          <w:color w:val="auto"/>
        </w:rPr>
        <w:t xml:space="preserve">краткое содержание уведомления, </w:t>
      </w:r>
    </w:p>
    <w:p w:rsidR="003E7360" w:rsidRPr="009C7ECB" w:rsidRDefault="003E7360" w:rsidP="003E7360">
      <w:pPr>
        <w:pStyle w:val="Default"/>
        <w:numPr>
          <w:ilvl w:val="0"/>
          <w:numId w:val="3"/>
        </w:numPr>
        <w:spacing w:after="53"/>
        <w:jc w:val="both"/>
        <w:rPr>
          <w:color w:val="auto"/>
        </w:rPr>
      </w:pPr>
      <w:r>
        <w:rPr>
          <w:color w:val="auto"/>
        </w:rPr>
        <w:t>фамилия и инициалы</w:t>
      </w:r>
      <w:r w:rsidRPr="009C7ECB">
        <w:rPr>
          <w:color w:val="auto"/>
        </w:rPr>
        <w:t xml:space="preserve">, принявшего уведомление, </w:t>
      </w:r>
    </w:p>
    <w:p w:rsidR="003E7360" w:rsidRDefault="003E7360" w:rsidP="003E736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7FF0">
        <w:rPr>
          <w:color w:val="auto"/>
        </w:rPr>
        <w:t>подпись, принявшего уведомление.</w:t>
      </w:r>
    </w:p>
    <w:p w:rsidR="003E7360" w:rsidRPr="0040220D" w:rsidRDefault="003E7360" w:rsidP="003E7360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 </w:t>
      </w:r>
    </w:p>
    <w:p w:rsidR="003E7360" w:rsidRPr="00B77FF0" w:rsidRDefault="003E7360" w:rsidP="003E7360">
      <w:pPr>
        <w:pStyle w:val="Default"/>
        <w:ind w:firstLine="360"/>
        <w:jc w:val="both"/>
        <w:rPr>
          <w:color w:val="auto"/>
        </w:rPr>
      </w:pPr>
      <w:r w:rsidRPr="00B77FF0">
        <w:rPr>
          <w:color w:val="auto"/>
        </w:rPr>
        <w:t xml:space="preserve">На уведомлении ставится отметка о его поступлении, в котором указываются дата поступления и входящий номер. </w:t>
      </w:r>
    </w:p>
    <w:p w:rsidR="003E7360" w:rsidRPr="00B77FF0" w:rsidRDefault="003E7360" w:rsidP="003E7360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4</w:t>
      </w:r>
      <w:r w:rsidRPr="00B77FF0">
        <w:rPr>
          <w:color w:val="auto"/>
        </w:rPr>
        <w:t xml:space="preserve">. После регистрации уведомления в Журнале оно передается на рассмотрение </w:t>
      </w:r>
      <w:r>
        <w:rPr>
          <w:color w:val="auto"/>
        </w:rPr>
        <w:t xml:space="preserve">председателю Комиссии </w:t>
      </w:r>
      <w:r w:rsidRPr="00B77FF0">
        <w:rPr>
          <w:color w:val="auto"/>
        </w:rPr>
        <w:t xml:space="preserve">не позднее рабочего дня, следующего за днем регистрации уведомления. </w:t>
      </w:r>
    </w:p>
    <w:p w:rsidR="003E7360" w:rsidRPr="00B77FF0" w:rsidRDefault="003E7360" w:rsidP="003E7360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5</w:t>
      </w:r>
      <w:r w:rsidRPr="00B77FF0">
        <w:rPr>
          <w:color w:val="auto"/>
        </w:rPr>
        <w:t xml:space="preserve">. К перечню сведений, которые указываются в уведомлении, относятся: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фамилия, имя, отчество работника </w:t>
      </w:r>
      <w:r>
        <w:rPr>
          <w:color w:val="auto"/>
        </w:rPr>
        <w:t>ДОУ</w:t>
      </w:r>
      <w:r w:rsidRPr="00B77FF0">
        <w:rPr>
          <w:color w:val="auto"/>
        </w:rPr>
        <w:t xml:space="preserve">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занимаемая должность,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дата, время, место, обстоятельства, при которых произошло обращение к работнику в целях склонения его к совершению коррупционных правонарушений,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характер обращения,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данные о лицах, обратившихся к работнику в целях склонения к совершению коррупционных и иных правонарушений,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иные сведения, которые работник </w:t>
      </w:r>
      <w:r>
        <w:rPr>
          <w:color w:val="auto"/>
        </w:rPr>
        <w:t xml:space="preserve"> </w:t>
      </w:r>
      <w:r w:rsidRPr="00B77FF0">
        <w:rPr>
          <w:color w:val="auto"/>
        </w:rPr>
        <w:t xml:space="preserve">считает необходимым сообщить по факту обращения в целях склонения его к совершению коррупционных иных правонарушений,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дата представления уведомления, </w:t>
      </w:r>
    </w:p>
    <w:p w:rsidR="003E7360" w:rsidRPr="00B77FF0" w:rsidRDefault="003E7360" w:rsidP="003E7360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</w:rPr>
      </w:pPr>
      <w:r w:rsidRPr="00B77FF0">
        <w:rPr>
          <w:color w:val="auto"/>
        </w:rPr>
        <w:t xml:space="preserve">подпись работника. </w:t>
      </w:r>
    </w:p>
    <w:p w:rsidR="003E7360" w:rsidRDefault="003E7360" w:rsidP="003E7360">
      <w:pPr>
        <w:pStyle w:val="Default"/>
        <w:ind w:firstLine="357"/>
        <w:jc w:val="both"/>
        <w:rPr>
          <w:color w:val="auto"/>
        </w:rPr>
      </w:pPr>
      <w:r w:rsidRPr="00B77FF0">
        <w:rPr>
          <w:color w:val="auto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правонарушений. </w:t>
      </w:r>
    </w:p>
    <w:p w:rsidR="003E7360" w:rsidRDefault="003E7360" w:rsidP="003E7360">
      <w:pPr>
        <w:pStyle w:val="Default"/>
        <w:ind w:firstLine="357"/>
        <w:jc w:val="both"/>
        <w:rPr>
          <w:color w:val="auto"/>
        </w:rPr>
      </w:pPr>
    </w:p>
    <w:p w:rsidR="003E7360" w:rsidRDefault="003E7360" w:rsidP="003E7360">
      <w:pPr>
        <w:pStyle w:val="Default"/>
        <w:ind w:firstLine="357"/>
        <w:jc w:val="center"/>
        <w:rPr>
          <w:b/>
          <w:color w:val="auto"/>
        </w:rPr>
      </w:pPr>
      <w:r w:rsidRPr="009C7ECB">
        <w:rPr>
          <w:b/>
          <w:color w:val="auto"/>
          <w:lang w:val="en-US"/>
        </w:rPr>
        <w:t>IV</w:t>
      </w:r>
      <w:r w:rsidRPr="009C7ECB">
        <w:rPr>
          <w:b/>
          <w:color w:val="auto"/>
        </w:rPr>
        <w:t xml:space="preserve"> Порядок организации проверки сведений, содержащихся в уведомлении</w:t>
      </w:r>
    </w:p>
    <w:p w:rsidR="003E7360" w:rsidRPr="009C7ECB" w:rsidRDefault="003E7360" w:rsidP="003E7360">
      <w:pPr>
        <w:pStyle w:val="Default"/>
        <w:ind w:firstLine="357"/>
        <w:jc w:val="center"/>
        <w:rPr>
          <w:b/>
          <w:color w:val="auto"/>
        </w:rPr>
      </w:pPr>
    </w:p>
    <w:p w:rsidR="003E7360" w:rsidRPr="00B77FF0" w:rsidRDefault="003E7360" w:rsidP="003E7360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1</w:t>
      </w:r>
      <w:r w:rsidRPr="00B77FF0">
        <w:rPr>
          <w:color w:val="auto"/>
        </w:rPr>
        <w:t xml:space="preserve">. В течение трех рабочих дней </w:t>
      </w:r>
      <w:r>
        <w:rPr>
          <w:color w:val="auto"/>
        </w:rPr>
        <w:t>после регистрации уведомления Председатель Комиссии созывает комиссию по противодействию коррупции (далее Комиссия) для внеплановой работы, проводит внеплановое заседание Комиссии, где члены Комиссии рассматриваю</w:t>
      </w:r>
      <w:r w:rsidRPr="00B77FF0">
        <w:rPr>
          <w:color w:val="auto"/>
        </w:rPr>
        <w:t>т п</w:t>
      </w:r>
      <w:r>
        <w:rPr>
          <w:color w:val="auto"/>
        </w:rPr>
        <w:t>оступившее уведомление, принимаю</w:t>
      </w:r>
      <w:r w:rsidRPr="00B77FF0">
        <w:rPr>
          <w:color w:val="auto"/>
        </w:rPr>
        <w:t>т решение о проведении провер</w:t>
      </w:r>
      <w:r>
        <w:rPr>
          <w:color w:val="auto"/>
        </w:rPr>
        <w:t>ки сведений, указанных в уведомлении,</w:t>
      </w:r>
      <w:r w:rsidRPr="00B77FF0">
        <w:rPr>
          <w:color w:val="auto"/>
        </w:rPr>
        <w:t xml:space="preserve"> определяет круг лиц и комплекс мероприятий для проведения </w:t>
      </w:r>
      <w:r>
        <w:rPr>
          <w:color w:val="auto"/>
        </w:rPr>
        <w:t xml:space="preserve">данной </w:t>
      </w:r>
      <w:r w:rsidRPr="00B77FF0">
        <w:rPr>
          <w:color w:val="auto"/>
        </w:rPr>
        <w:t>проверки</w:t>
      </w:r>
      <w:r>
        <w:rPr>
          <w:color w:val="auto"/>
        </w:rPr>
        <w:t xml:space="preserve">  </w:t>
      </w:r>
      <w:r w:rsidRPr="00B77FF0">
        <w:rPr>
          <w:color w:val="auto"/>
        </w:rPr>
        <w:t xml:space="preserve">в форме письменного заключения. </w:t>
      </w:r>
    </w:p>
    <w:p w:rsidR="003E7360" w:rsidRPr="00B77FF0" w:rsidRDefault="003E7360" w:rsidP="003E7360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2</w:t>
      </w:r>
      <w:r w:rsidRPr="00B77FF0">
        <w:rPr>
          <w:color w:val="auto"/>
        </w:rPr>
        <w:t xml:space="preserve">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>
        <w:rPr>
          <w:color w:val="auto"/>
        </w:rPr>
        <w:t xml:space="preserve">Председатель Комиссии информирует заведующего образовательной организации и </w:t>
      </w:r>
      <w:r w:rsidRPr="00B77FF0">
        <w:rPr>
          <w:color w:val="auto"/>
        </w:rPr>
        <w:t>направляет копии уведомления и материалов проверки для рассмотрения в</w:t>
      </w:r>
      <w:r>
        <w:rPr>
          <w:color w:val="auto"/>
        </w:rPr>
        <w:t xml:space="preserve"> Комитет по образованию администрации Тихвинского района и </w:t>
      </w:r>
      <w:r w:rsidRPr="003E7360">
        <w:rPr>
          <w:color w:val="auto"/>
        </w:rPr>
        <w:t xml:space="preserve">доводятся до сведения всех заинтересованных лиц, органов и организаций. </w:t>
      </w:r>
    </w:p>
    <w:p w:rsidR="009577CA" w:rsidRPr="003E7360" w:rsidRDefault="003E7360" w:rsidP="003E7360">
      <w:pPr>
        <w:pStyle w:val="Default"/>
        <w:ind w:firstLine="357"/>
        <w:jc w:val="both"/>
        <w:rPr>
          <w:color w:val="auto"/>
        </w:rPr>
      </w:pPr>
      <w:r>
        <w:rPr>
          <w:color w:val="auto"/>
        </w:rPr>
        <w:t>3</w:t>
      </w:r>
      <w:r w:rsidRPr="00B77FF0">
        <w:rPr>
          <w:color w:val="auto"/>
        </w:rPr>
        <w:t xml:space="preserve">. Уведомление, письменное заключение по результатам проверки, информация, поступившая по результатам рассмотрения уведомления, хранятся в делах </w:t>
      </w:r>
      <w:r>
        <w:rPr>
          <w:color w:val="auto"/>
        </w:rPr>
        <w:t>учреждения</w:t>
      </w:r>
      <w:r w:rsidRPr="00B77FF0">
        <w:rPr>
          <w:color w:val="auto"/>
        </w:rPr>
        <w:t xml:space="preserve">. </w:t>
      </w:r>
    </w:p>
    <w:p w:rsidR="0014147F" w:rsidRDefault="0014147F" w:rsidP="00A07859">
      <w:pPr>
        <w:tabs>
          <w:tab w:val="left" w:pos="2235"/>
        </w:tabs>
      </w:pPr>
    </w:p>
    <w:p w:rsidR="003E7360" w:rsidRDefault="003E7360" w:rsidP="00A07859">
      <w:pPr>
        <w:tabs>
          <w:tab w:val="left" w:pos="2235"/>
        </w:tabs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4147F" w:rsidTr="00C403A4">
        <w:tc>
          <w:tcPr>
            <w:tcW w:w="4218" w:type="dxa"/>
          </w:tcPr>
          <w:p w:rsidR="0014147F" w:rsidRDefault="0014147F" w:rsidP="006A21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Приложение № 1</w:t>
            </w:r>
          </w:p>
          <w:p w:rsidR="00C403A4" w:rsidRDefault="0014147F" w:rsidP="0014147F">
            <w:pPr>
              <w:pStyle w:val="Default"/>
              <w:jc w:val="both"/>
              <w:rPr>
                <w:bCs/>
                <w:color w:val="auto"/>
              </w:rPr>
            </w:pPr>
            <w:r w:rsidRPr="0014147F">
              <w:rPr>
                <w:bCs/>
                <w:color w:val="auto"/>
              </w:rPr>
              <w:t xml:space="preserve">К Порядку </w:t>
            </w:r>
            <w:r w:rsidR="000C0B23">
              <w:rPr>
                <w:color w:val="auto"/>
              </w:rPr>
              <w:t xml:space="preserve">уведомления о </w:t>
            </w:r>
            <w:r w:rsidR="000C0B23" w:rsidRPr="00DC0315">
              <w:rPr>
                <w:color w:val="auto"/>
              </w:rPr>
              <w:t>случаях коррупционных правонарушений</w:t>
            </w:r>
            <w:r w:rsidR="000C0B23">
              <w:rPr>
                <w:color w:val="auto"/>
              </w:rPr>
              <w:t xml:space="preserve">, </w:t>
            </w:r>
            <w:r w:rsidR="000C0B23" w:rsidRPr="00DC0315">
              <w:rPr>
                <w:color w:val="auto"/>
              </w:rPr>
              <w:t xml:space="preserve"> ставших известными работнику, в связи с исполнением своих должностных обязанностей,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      </w:r>
          </w:p>
          <w:p w:rsidR="00C403A4" w:rsidRDefault="00C403A4" w:rsidP="0014147F">
            <w:pPr>
              <w:pStyle w:val="Default"/>
              <w:jc w:val="both"/>
              <w:rPr>
                <w:bCs/>
                <w:color w:val="auto"/>
              </w:rPr>
            </w:pPr>
          </w:p>
          <w:p w:rsidR="009F3894" w:rsidRDefault="000703C1" w:rsidP="0014147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Пред</w:t>
            </w:r>
            <w:r w:rsidR="009F3894">
              <w:rPr>
                <w:bCs/>
                <w:color w:val="auto"/>
              </w:rPr>
              <w:t>седателю</w:t>
            </w:r>
            <w:r>
              <w:rPr>
                <w:bCs/>
                <w:color w:val="auto"/>
              </w:rPr>
              <w:t xml:space="preserve"> комиссии</w:t>
            </w:r>
            <w:r w:rsidR="009F3894">
              <w:rPr>
                <w:bCs/>
                <w:color w:val="auto"/>
              </w:rPr>
              <w:t xml:space="preserve"> по противодействию коррупции</w:t>
            </w:r>
          </w:p>
          <w:p w:rsidR="00C403A4" w:rsidRDefault="00C403A4" w:rsidP="0014147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МДОУ детский сад ОВ № 11 «Чайка»</w:t>
            </w:r>
          </w:p>
          <w:p w:rsidR="0014147F" w:rsidRDefault="0014147F" w:rsidP="00C403A4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center"/>
        <w:rPr>
          <w:color w:val="auto"/>
        </w:rPr>
      </w:pPr>
      <w:r w:rsidRPr="00B77FF0">
        <w:rPr>
          <w:color w:val="auto"/>
        </w:rPr>
        <w:t>УВЕДОМЛЕНИЕ</w:t>
      </w:r>
    </w:p>
    <w:p w:rsidR="006A21D3" w:rsidRPr="00B77FF0" w:rsidRDefault="006A21D3" w:rsidP="006A21D3">
      <w:pPr>
        <w:pStyle w:val="Default"/>
        <w:jc w:val="center"/>
        <w:rPr>
          <w:color w:val="auto"/>
        </w:rPr>
      </w:pPr>
    </w:p>
    <w:p w:rsidR="006A21D3" w:rsidRPr="00B77FF0" w:rsidRDefault="006A21D3" w:rsidP="006A21D3">
      <w:pPr>
        <w:pStyle w:val="Default"/>
        <w:jc w:val="both"/>
        <w:rPr>
          <w:color w:val="auto"/>
        </w:rPr>
      </w:pPr>
      <w:r w:rsidRPr="00B77FF0">
        <w:rPr>
          <w:color w:val="auto"/>
        </w:rPr>
        <w:t>Я, __________________________________________________</w:t>
      </w:r>
      <w:r>
        <w:rPr>
          <w:color w:val="auto"/>
        </w:rPr>
        <w:t>_______</w:t>
      </w:r>
      <w:r w:rsidR="00C403A4">
        <w:rPr>
          <w:color w:val="auto"/>
        </w:rPr>
        <w:t>__________________</w:t>
      </w:r>
      <w:r w:rsidRPr="00B77FF0">
        <w:rPr>
          <w:color w:val="auto"/>
        </w:rPr>
        <w:t xml:space="preserve"> </w:t>
      </w:r>
    </w:p>
    <w:p w:rsidR="006A21D3" w:rsidRPr="0040220D" w:rsidRDefault="006A21D3" w:rsidP="006A21D3">
      <w:pPr>
        <w:pStyle w:val="Default"/>
        <w:jc w:val="center"/>
        <w:rPr>
          <w:color w:val="auto"/>
          <w:sz w:val="16"/>
          <w:szCs w:val="16"/>
        </w:rPr>
      </w:pPr>
      <w:r w:rsidRPr="0040220D">
        <w:rPr>
          <w:color w:val="auto"/>
          <w:sz w:val="16"/>
          <w:szCs w:val="16"/>
        </w:rPr>
        <w:t>Ф.И.О., занимаемая должность</w:t>
      </w:r>
    </w:p>
    <w:p w:rsidR="006A21D3" w:rsidRPr="00B77FF0" w:rsidRDefault="006A21D3" w:rsidP="006A21D3">
      <w:pPr>
        <w:pStyle w:val="Default"/>
        <w:jc w:val="both"/>
        <w:rPr>
          <w:color w:val="auto"/>
        </w:rPr>
      </w:pPr>
      <w:r w:rsidRPr="00B77FF0">
        <w:rPr>
          <w:color w:val="auto"/>
        </w:rPr>
        <w:t>настоящим уведомляю об обращении ко мне гр.________</w:t>
      </w:r>
      <w:r>
        <w:rPr>
          <w:color w:val="auto"/>
        </w:rPr>
        <w:t>_______</w:t>
      </w:r>
      <w:r w:rsidR="00C403A4">
        <w:rPr>
          <w:color w:val="auto"/>
        </w:rPr>
        <w:t>_____________________</w:t>
      </w:r>
      <w:r w:rsidRPr="00B77FF0">
        <w:rPr>
          <w:color w:val="auto"/>
        </w:rPr>
        <w:t xml:space="preserve"> </w:t>
      </w:r>
    </w:p>
    <w:p w:rsidR="006A21D3" w:rsidRDefault="006A21D3" w:rsidP="006A21D3">
      <w:pPr>
        <w:pStyle w:val="Default"/>
        <w:ind w:left="5664" w:firstLine="708"/>
        <w:rPr>
          <w:color w:val="auto"/>
          <w:sz w:val="16"/>
          <w:szCs w:val="16"/>
        </w:rPr>
      </w:pPr>
      <w:r w:rsidRPr="000E092F">
        <w:rPr>
          <w:color w:val="auto"/>
          <w:sz w:val="16"/>
          <w:szCs w:val="16"/>
        </w:rPr>
        <w:t>Ф.И.О., дата, время, место</w:t>
      </w:r>
    </w:p>
    <w:p w:rsidR="006A21D3" w:rsidRPr="000E092F" w:rsidRDefault="006A21D3" w:rsidP="006A21D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  <w:r w:rsidR="00C403A4">
        <w:rPr>
          <w:color w:val="auto"/>
        </w:rPr>
        <w:t>_____________________________________________________________________</w:t>
      </w:r>
    </w:p>
    <w:p w:rsidR="006A21D3" w:rsidRPr="00B77FF0" w:rsidRDefault="006A21D3" w:rsidP="006A21D3">
      <w:pPr>
        <w:pStyle w:val="Default"/>
        <w:jc w:val="both"/>
        <w:rPr>
          <w:color w:val="auto"/>
        </w:rPr>
      </w:pPr>
      <w:r w:rsidRPr="00B77FF0">
        <w:rPr>
          <w:color w:val="auto"/>
        </w:rPr>
        <w:t>в целях склонения меня к совершению коррупционных и иных правонарушений, а именно ______________________________</w:t>
      </w:r>
      <w:r>
        <w:rPr>
          <w:color w:val="auto"/>
        </w:rPr>
        <w:t>________</w:t>
      </w:r>
      <w:r w:rsidRPr="00B77FF0">
        <w:rPr>
          <w:color w:val="auto"/>
        </w:rPr>
        <w:t>_______________________________________________</w:t>
      </w:r>
      <w:r w:rsidR="00C403A4">
        <w:rPr>
          <w:color w:val="auto"/>
        </w:rPr>
        <w:t>_____________________________________________________________________</w:t>
      </w:r>
      <w:r w:rsidRPr="00B77FF0">
        <w:rPr>
          <w:color w:val="auto"/>
        </w:rPr>
        <w:t xml:space="preserve"> </w:t>
      </w:r>
    </w:p>
    <w:p w:rsidR="006A21D3" w:rsidRPr="000E092F" w:rsidRDefault="006A21D3" w:rsidP="006A21D3">
      <w:pPr>
        <w:pStyle w:val="Default"/>
        <w:jc w:val="center"/>
        <w:rPr>
          <w:color w:val="auto"/>
          <w:sz w:val="16"/>
          <w:szCs w:val="16"/>
        </w:rPr>
      </w:pPr>
      <w:r w:rsidRPr="000E092F">
        <w:rPr>
          <w:color w:val="auto"/>
          <w:sz w:val="16"/>
          <w:szCs w:val="16"/>
        </w:rPr>
        <w:t xml:space="preserve">(указываются обстоятельства, при которых произошло обращение к работнику </w:t>
      </w:r>
      <w:r w:rsidR="00C403A4">
        <w:rPr>
          <w:color w:val="auto"/>
          <w:sz w:val="16"/>
          <w:szCs w:val="16"/>
        </w:rPr>
        <w:t xml:space="preserve">ДОУ </w:t>
      </w:r>
      <w:r w:rsidRPr="000E092F">
        <w:rPr>
          <w:color w:val="auto"/>
          <w:sz w:val="16"/>
          <w:szCs w:val="16"/>
        </w:rPr>
        <w:t xml:space="preserve"> в целях склонения его к совершению коррупционных и иных правонарушениях, характер обращения)</w:t>
      </w:r>
    </w:p>
    <w:p w:rsidR="006A21D3" w:rsidRDefault="006A21D3" w:rsidP="006A21D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  <w:r w:rsidR="00C403A4">
        <w:rPr>
          <w:color w:val="auto"/>
        </w:rPr>
        <w:t>__________________________________________________________________________________________________________________________________________________</w:t>
      </w:r>
      <w:r>
        <w:rPr>
          <w:color w:val="auto"/>
        </w:rPr>
        <w:t xml:space="preserve"> </w:t>
      </w: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Дата, подпись </w:t>
      </w:r>
    </w:p>
    <w:p w:rsidR="006A21D3" w:rsidRDefault="006A21D3" w:rsidP="006A21D3">
      <w:pPr>
        <w:pStyle w:val="Default"/>
        <w:jc w:val="right"/>
        <w:rPr>
          <w:color w:val="auto"/>
        </w:rPr>
      </w:pPr>
    </w:p>
    <w:p w:rsidR="006A21D3" w:rsidRPr="00B77FF0" w:rsidRDefault="006A21D3" w:rsidP="006A21D3">
      <w:pPr>
        <w:pStyle w:val="Default"/>
        <w:jc w:val="right"/>
        <w:rPr>
          <w:color w:val="auto"/>
        </w:rPr>
      </w:pPr>
    </w:p>
    <w:p w:rsidR="006A21D3" w:rsidRPr="00B77FF0" w:rsidRDefault="006A21D3" w:rsidP="006A21D3">
      <w:pPr>
        <w:pStyle w:val="Default"/>
        <w:jc w:val="both"/>
        <w:rPr>
          <w:color w:val="auto"/>
        </w:rPr>
      </w:pPr>
      <w:r w:rsidRPr="00B77FF0">
        <w:rPr>
          <w:color w:val="auto"/>
        </w:rPr>
        <w:t xml:space="preserve">Уведомление зарегистрировано в Журнале учета уведомлений о фактах обращений в целях склонения </w:t>
      </w:r>
      <w:r>
        <w:rPr>
          <w:color w:val="auto"/>
        </w:rPr>
        <w:t>работника</w:t>
      </w:r>
      <w:r w:rsidRPr="00B77FF0">
        <w:rPr>
          <w:color w:val="auto"/>
        </w:rPr>
        <w:t xml:space="preserve"> образовательного учреждения к совершению коррупционных и иных правонарушений </w:t>
      </w:r>
    </w:p>
    <w:p w:rsidR="006A21D3" w:rsidRPr="00B77FF0" w:rsidRDefault="006A21D3" w:rsidP="00C403A4">
      <w:pPr>
        <w:pStyle w:val="Default"/>
        <w:jc w:val="right"/>
        <w:rPr>
          <w:color w:val="auto"/>
        </w:rPr>
      </w:pPr>
      <w:r w:rsidRPr="00B77FF0">
        <w:rPr>
          <w:color w:val="auto"/>
        </w:rPr>
        <w:t xml:space="preserve">«_____»_________________201__г. №_____, </w:t>
      </w:r>
    </w:p>
    <w:p w:rsidR="00C403A4" w:rsidRDefault="006A21D3" w:rsidP="00C403A4">
      <w:pPr>
        <w:pStyle w:val="Default"/>
        <w:jc w:val="right"/>
        <w:rPr>
          <w:color w:val="auto"/>
        </w:rPr>
      </w:pPr>
      <w:r w:rsidRPr="00B77FF0">
        <w:rPr>
          <w:color w:val="auto"/>
        </w:rPr>
        <w:t>_____________________________________________</w:t>
      </w:r>
      <w:r w:rsidR="00C403A4">
        <w:rPr>
          <w:color w:val="auto"/>
        </w:rPr>
        <w:t>__</w:t>
      </w:r>
    </w:p>
    <w:p w:rsidR="006A21D3" w:rsidRPr="00B77FF0" w:rsidRDefault="00C403A4" w:rsidP="00C403A4">
      <w:pPr>
        <w:pStyle w:val="Default"/>
        <w:jc w:val="right"/>
        <w:rPr>
          <w:color w:val="auto"/>
        </w:rPr>
      </w:pPr>
      <w:r>
        <w:rPr>
          <w:color w:val="auto"/>
        </w:rPr>
        <w:t>_______________________________________________</w:t>
      </w:r>
      <w:r w:rsidR="006A21D3" w:rsidRPr="00B77FF0">
        <w:rPr>
          <w:color w:val="auto"/>
        </w:rPr>
        <w:t xml:space="preserve"> </w:t>
      </w:r>
    </w:p>
    <w:p w:rsidR="006A21D3" w:rsidRPr="00C403A4" w:rsidRDefault="006A21D3" w:rsidP="00C403A4">
      <w:pPr>
        <w:pStyle w:val="Default"/>
        <w:jc w:val="right"/>
        <w:rPr>
          <w:color w:val="auto"/>
          <w:sz w:val="20"/>
          <w:szCs w:val="20"/>
        </w:rPr>
      </w:pPr>
      <w:r w:rsidRPr="00C403A4">
        <w:rPr>
          <w:color w:val="auto"/>
          <w:sz w:val="20"/>
          <w:szCs w:val="20"/>
        </w:rPr>
        <w:t>Ф.И.О., должность ответственного лица</w:t>
      </w: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3E7360" w:rsidRDefault="003E7360" w:rsidP="006A21D3">
      <w:pPr>
        <w:pStyle w:val="Default"/>
        <w:jc w:val="both"/>
        <w:rPr>
          <w:color w:val="auto"/>
        </w:rPr>
      </w:pPr>
    </w:p>
    <w:p w:rsidR="000C0B23" w:rsidRDefault="000C0B23" w:rsidP="006A21D3">
      <w:pPr>
        <w:pStyle w:val="Default"/>
        <w:jc w:val="both"/>
        <w:rPr>
          <w:color w:val="auto"/>
        </w:rPr>
      </w:pPr>
    </w:p>
    <w:p w:rsidR="000C0B23" w:rsidRDefault="000C0B23" w:rsidP="006A21D3">
      <w:pPr>
        <w:pStyle w:val="Default"/>
        <w:jc w:val="both"/>
        <w:rPr>
          <w:color w:val="auto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403A4" w:rsidTr="00C403A4">
        <w:tc>
          <w:tcPr>
            <w:tcW w:w="4218" w:type="dxa"/>
          </w:tcPr>
          <w:p w:rsidR="00C403A4" w:rsidRDefault="000C0B23" w:rsidP="00C403A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Приложение № 2</w:t>
            </w:r>
          </w:p>
          <w:p w:rsidR="000C0B23" w:rsidRDefault="00C403A4" w:rsidP="00C403A4">
            <w:pPr>
              <w:pStyle w:val="Default"/>
              <w:jc w:val="both"/>
              <w:rPr>
                <w:color w:val="auto"/>
              </w:rPr>
            </w:pPr>
            <w:r w:rsidRPr="0014147F">
              <w:rPr>
                <w:bCs/>
                <w:color w:val="auto"/>
              </w:rPr>
              <w:t xml:space="preserve">К Порядку </w:t>
            </w:r>
            <w:r w:rsidR="000C0B23">
              <w:rPr>
                <w:color w:val="auto"/>
              </w:rPr>
              <w:t xml:space="preserve">уведомления о </w:t>
            </w:r>
            <w:r w:rsidR="000C0B23" w:rsidRPr="00DC0315">
              <w:rPr>
                <w:color w:val="auto"/>
              </w:rPr>
              <w:t>случаях коррупционных правонарушений</w:t>
            </w:r>
            <w:r w:rsidR="000C0B23">
              <w:rPr>
                <w:color w:val="auto"/>
              </w:rPr>
              <w:t xml:space="preserve">, </w:t>
            </w:r>
            <w:r w:rsidR="000C0B23" w:rsidRPr="00DC0315">
              <w:rPr>
                <w:color w:val="auto"/>
              </w:rPr>
              <w:t xml:space="preserve"> ставших известными работнику, в связи с исполнением своих должностных обязанностей,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      </w:r>
          </w:p>
          <w:p w:rsidR="00C403A4" w:rsidRDefault="00C403A4" w:rsidP="00C403A4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403A4" w:rsidRDefault="00C403A4" w:rsidP="00C403A4">
      <w:pPr>
        <w:pStyle w:val="Default"/>
        <w:jc w:val="both"/>
        <w:rPr>
          <w:color w:val="auto"/>
        </w:rPr>
      </w:pPr>
    </w:p>
    <w:p w:rsidR="00C403A4" w:rsidRDefault="00C403A4" w:rsidP="00C403A4">
      <w:pPr>
        <w:pStyle w:val="Default"/>
        <w:jc w:val="both"/>
        <w:rPr>
          <w:bCs/>
          <w:color w:val="auto"/>
        </w:rPr>
      </w:pPr>
    </w:p>
    <w:p w:rsidR="00C403A4" w:rsidRDefault="00C403A4" w:rsidP="00C403A4">
      <w:pPr>
        <w:pStyle w:val="Default"/>
        <w:jc w:val="both"/>
        <w:rPr>
          <w:bCs/>
          <w:color w:val="auto"/>
        </w:rPr>
      </w:pPr>
    </w:p>
    <w:p w:rsidR="006A21D3" w:rsidRDefault="006A21D3" w:rsidP="006A21D3">
      <w:pPr>
        <w:pStyle w:val="Default"/>
        <w:jc w:val="both"/>
        <w:rPr>
          <w:color w:val="auto"/>
        </w:rPr>
      </w:pPr>
    </w:p>
    <w:p w:rsidR="006A21D3" w:rsidRDefault="006A21D3" w:rsidP="006A21D3">
      <w:pPr>
        <w:pStyle w:val="Default"/>
        <w:ind w:left="6804"/>
        <w:jc w:val="both"/>
        <w:rPr>
          <w:color w:val="auto"/>
        </w:rPr>
      </w:pPr>
    </w:p>
    <w:p w:rsidR="006A21D3" w:rsidRDefault="006A21D3" w:rsidP="006A21D3">
      <w:pPr>
        <w:pStyle w:val="Default"/>
        <w:jc w:val="center"/>
        <w:rPr>
          <w:b/>
          <w:bCs/>
          <w:color w:val="auto"/>
        </w:rPr>
      </w:pPr>
      <w:r w:rsidRPr="00B77FF0">
        <w:rPr>
          <w:b/>
          <w:bCs/>
          <w:color w:val="auto"/>
        </w:rPr>
        <w:t>ЖУРНАЛ</w:t>
      </w:r>
    </w:p>
    <w:p w:rsidR="00C403A4" w:rsidRDefault="006A21D3" w:rsidP="006A21D3">
      <w:pPr>
        <w:pStyle w:val="Default"/>
        <w:jc w:val="center"/>
        <w:rPr>
          <w:b/>
          <w:bCs/>
          <w:color w:val="auto"/>
        </w:rPr>
      </w:pPr>
      <w:r w:rsidRPr="00B77FF0">
        <w:rPr>
          <w:b/>
          <w:bCs/>
          <w:color w:val="auto"/>
        </w:rPr>
        <w:t xml:space="preserve">учета уведомлений о фактах обращений в целях склонения работника </w:t>
      </w:r>
    </w:p>
    <w:p w:rsidR="006A21D3" w:rsidRDefault="006A21D3" w:rsidP="006A21D3">
      <w:pPr>
        <w:pStyle w:val="Default"/>
        <w:jc w:val="center"/>
        <w:rPr>
          <w:color w:val="auto"/>
        </w:rPr>
      </w:pPr>
      <w:r w:rsidRPr="00B77FF0">
        <w:rPr>
          <w:b/>
          <w:bCs/>
          <w:color w:val="auto"/>
        </w:rPr>
        <w:t>М</w:t>
      </w:r>
      <w:r w:rsidR="00C403A4">
        <w:rPr>
          <w:b/>
          <w:bCs/>
          <w:color w:val="auto"/>
        </w:rPr>
        <w:t>Д</w:t>
      </w:r>
      <w:r w:rsidRPr="00B77FF0">
        <w:rPr>
          <w:b/>
          <w:bCs/>
          <w:color w:val="auto"/>
        </w:rPr>
        <w:t xml:space="preserve">ОУ </w:t>
      </w:r>
      <w:r w:rsidR="00C403A4">
        <w:rPr>
          <w:b/>
          <w:bCs/>
          <w:color w:val="auto"/>
        </w:rPr>
        <w:t>детский сад ОВ № 11 «Чайка»</w:t>
      </w:r>
      <w:r w:rsidRPr="00B77FF0">
        <w:rPr>
          <w:b/>
          <w:bCs/>
          <w:color w:val="auto"/>
        </w:rPr>
        <w:t xml:space="preserve"> к совершению коррупционных и иных правонарушений</w:t>
      </w:r>
    </w:p>
    <w:p w:rsidR="006A21D3" w:rsidRDefault="006A21D3" w:rsidP="006A21D3">
      <w:pPr>
        <w:pStyle w:val="Default"/>
        <w:ind w:left="6804"/>
        <w:jc w:val="both"/>
        <w:rPr>
          <w:color w:val="auto"/>
        </w:rPr>
      </w:pPr>
    </w:p>
    <w:p w:rsidR="006A21D3" w:rsidRPr="00B77FF0" w:rsidRDefault="006A21D3" w:rsidP="006A21D3">
      <w:pPr>
        <w:pStyle w:val="Default"/>
        <w:ind w:left="6804"/>
        <w:jc w:val="both"/>
        <w:rPr>
          <w:color w:val="auto"/>
        </w:rPr>
      </w:pPr>
    </w:p>
    <w:p w:rsidR="006A21D3" w:rsidRPr="00B77FF0" w:rsidRDefault="006A21D3" w:rsidP="006A21D3">
      <w:pPr>
        <w:pStyle w:val="Default"/>
        <w:jc w:val="both"/>
        <w:rPr>
          <w:color w:val="auto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701"/>
        <w:gridCol w:w="2127"/>
        <w:gridCol w:w="1701"/>
        <w:gridCol w:w="1559"/>
      </w:tblGrid>
      <w:tr w:rsidR="006A21D3" w:rsidRPr="00B77FF0" w:rsidTr="00C403A4">
        <w:trPr>
          <w:trHeight w:val="712"/>
        </w:trPr>
        <w:tc>
          <w:tcPr>
            <w:tcW w:w="1135" w:type="dxa"/>
          </w:tcPr>
          <w:p w:rsidR="006A21D3" w:rsidRPr="00B77FF0" w:rsidRDefault="006A21D3" w:rsidP="009F211F">
            <w:pPr>
              <w:pStyle w:val="Default"/>
              <w:jc w:val="both"/>
            </w:pPr>
            <w:r w:rsidRPr="00B77FF0">
              <w:t xml:space="preserve">Порядковый номер уведомления </w:t>
            </w:r>
          </w:p>
        </w:tc>
        <w:tc>
          <w:tcPr>
            <w:tcW w:w="1559" w:type="dxa"/>
          </w:tcPr>
          <w:p w:rsidR="006A21D3" w:rsidRPr="00B77FF0" w:rsidRDefault="006A21D3" w:rsidP="009F211F">
            <w:pPr>
              <w:pStyle w:val="Default"/>
              <w:jc w:val="both"/>
            </w:pPr>
            <w:r w:rsidRPr="00B77FF0">
              <w:t xml:space="preserve">Дата и время принятия уведомления </w:t>
            </w:r>
          </w:p>
        </w:tc>
        <w:tc>
          <w:tcPr>
            <w:tcW w:w="1701" w:type="dxa"/>
          </w:tcPr>
          <w:p w:rsidR="006A21D3" w:rsidRPr="00B77FF0" w:rsidRDefault="00C403A4" w:rsidP="009F211F">
            <w:pPr>
              <w:pStyle w:val="Default"/>
              <w:jc w:val="both"/>
            </w:pPr>
            <w:r>
              <w:t>Ф.И.О. работника ДОУ</w:t>
            </w:r>
            <w:r w:rsidR="006A21D3" w:rsidRPr="00B77FF0">
              <w:t xml:space="preserve"> подавшего уведомление </w:t>
            </w:r>
          </w:p>
        </w:tc>
        <w:tc>
          <w:tcPr>
            <w:tcW w:w="2127" w:type="dxa"/>
          </w:tcPr>
          <w:p w:rsidR="006A21D3" w:rsidRPr="00B77FF0" w:rsidRDefault="006A21D3" w:rsidP="009F211F">
            <w:pPr>
              <w:pStyle w:val="Default"/>
              <w:jc w:val="both"/>
            </w:pPr>
            <w:r w:rsidRPr="00B77FF0">
              <w:t xml:space="preserve">Краткое содержание уведомления </w:t>
            </w:r>
          </w:p>
        </w:tc>
        <w:tc>
          <w:tcPr>
            <w:tcW w:w="1701" w:type="dxa"/>
          </w:tcPr>
          <w:p w:rsidR="006A21D3" w:rsidRPr="00B77FF0" w:rsidRDefault="006A21D3" w:rsidP="009F211F">
            <w:pPr>
              <w:pStyle w:val="Default"/>
              <w:jc w:val="both"/>
            </w:pPr>
            <w:r w:rsidRPr="00B77FF0">
              <w:t xml:space="preserve">Ф.И.О. специалиста, принявшего уведомление </w:t>
            </w:r>
          </w:p>
        </w:tc>
        <w:tc>
          <w:tcPr>
            <w:tcW w:w="1559" w:type="dxa"/>
          </w:tcPr>
          <w:p w:rsidR="006A21D3" w:rsidRPr="00B77FF0" w:rsidRDefault="006A21D3" w:rsidP="009F211F">
            <w:pPr>
              <w:pStyle w:val="Default"/>
              <w:jc w:val="both"/>
            </w:pPr>
            <w:r w:rsidRPr="00B77FF0">
              <w:t xml:space="preserve">Подпись специалиста, принявшего уведомление </w:t>
            </w:r>
          </w:p>
        </w:tc>
      </w:tr>
    </w:tbl>
    <w:p w:rsidR="006A21D3" w:rsidRPr="00B77FF0" w:rsidRDefault="006A21D3" w:rsidP="006A2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859" w:rsidRDefault="00A07859" w:rsidP="00A07859">
      <w:pPr>
        <w:tabs>
          <w:tab w:val="left" w:pos="2235"/>
        </w:tabs>
      </w:pPr>
    </w:p>
    <w:p w:rsidR="00A07859" w:rsidRDefault="00A07859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509"/>
            <wp:effectExtent l="0" t="0" r="3175" b="4445"/>
            <wp:docPr id="2" name="Рисунок 2" descr="C:\Documents and Settings\Admin\Local Settings\Temp\Rar$DIa0.577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577\9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p w:rsidR="00FA0D92" w:rsidRDefault="00FA0D92" w:rsidP="00A07859">
      <w:pPr>
        <w:tabs>
          <w:tab w:val="left" w:pos="2235"/>
        </w:tabs>
      </w:pPr>
    </w:p>
    <w:sectPr w:rsidR="00FA0D92" w:rsidSect="00675A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D5" w:rsidRDefault="006F12D5" w:rsidP="00A07859">
      <w:pPr>
        <w:spacing w:after="0" w:line="240" w:lineRule="auto"/>
      </w:pPr>
      <w:r>
        <w:separator/>
      </w:r>
    </w:p>
  </w:endnote>
  <w:endnote w:type="continuationSeparator" w:id="0">
    <w:p w:rsidR="006F12D5" w:rsidRDefault="006F12D5" w:rsidP="00A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D5" w:rsidRDefault="006F12D5" w:rsidP="00A07859">
      <w:pPr>
        <w:spacing w:after="0" w:line="240" w:lineRule="auto"/>
      </w:pPr>
      <w:r>
        <w:separator/>
      </w:r>
    </w:p>
  </w:footnote>
  <w:footnote w:type="continuationSeparator" w:id="0">
    <w:p w:rsidR="006F12D5" w:rsidRDefault="006F12D5" w:rsidP="00A0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731"/>
    <w:multiLevelType w:val="multilevel"/>
    <w:tmpl w:val="178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4E59"/>
    <w:multiLevelType w:val="hybridMultilevel"/>
    <w:tmpl w:val="E4369D7C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4EC9"/>
    <w:multiLevelType w:val="hybridMultilevel"/>
    <w:tmpl w:val="4FC803AE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2DED"/>
    <w:multiLevelType w:val="hybridMultilevel"/>
    <w:tmpl w:val="53204FC2"/>
    <w:lvl w:ilvl="0" w:tplc="5160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36"/>
    <w:rsid w:val="000106A2"/>
    <w:rsid w:val="00010750"/>
    <w:rsid w:val="00020052"/>
    <w:rsid w:val="000309DF"/>
    <w:rsid w:val="00036D91"/>
    <w:rsid w:val="0003765F"/>
    <w:rsid w:val="000411A9"/>
    <w:rsid w:val="00044DE6"/>
    <w:rsid w:val="0005006D"/>
    <w:rsid w:val="00054C62"/>
    <w:rsid w:val="00060480"/>
    <w:rsid w:val="000703C1"/>
    <w:rsid w:val="00072716"/>
    <w:rsid w:val="000729FD"/>
    <w:rsid w:val="000756CF"/>
    <w:rsid w:val="00093111"/>
    <w:rsid w:val="000943A2"/>
    <w:rsid w:val="00095E93"/>
    <w:rsid w:val="00097626"/>
    <w:rsid w:val="000A57D6"/>
    <w:rsid w:val="000B4E42"/>
    <w:rsid w:val="000B524C"/>
    <w:rsid w:val="000C0B23"/>
    <w:rsid w:val="000C0C0A"/>
    <w:rsid w:val="000C2F92"/>
    <w:rsid w:val="000D0889"/>
    <w:rsid w:val="000D4ADB"/>
    <w:rsid w:val="000D669E"/>
    <w:rsid w:val="000D6CF3"/>
    <w:rsid w:val="000E0AAD"/>
    <w:rsid w:val="000E3404"/>
    <w:rsid w:val="000E6A1F"/>
    <w:rsid w:val="001040B1"/>
    <w:rsid w:val="00116EE5"/>
    <w:rsid w:val="00123DBF"/>
    <w:rsid w:val="0014147F"/>
    <w:rsid w:val="001521AE"/>
    <w:rsid w:val="00154714"/>
    <w:rsid w:val="00161B76"/>
    <w:rsid w:val="00170060"/>
    <w:rsid w:val="00180D29"/>
    <w:rsid w:val="00185C05"/>
    <w:rsid w:val="001975AD"/>
    <w:rsid w:val="001A05E8"/>
    <w:rsid w:val="001B0868"/>
    <w:rsid w:val="001D043C"/>
    <w:rsid w:val="001E78B0"/>
    <w:rsid w:val="002163D1"/>
    <w:rsid w:val="0022710A"/>
    <w:rsid w:val="00237A2B"/>
    <w:rsid w:val="0024553B"/>
    <w:rsid w:val="00255AA8"/>
    <w:rsid w:val="0026339C"/>
    <w:rsid w:val="00274F64"/>
    <w:rsid w:val="002829FE"/>
    <w:rsid w:val="00286244"/>
    <w:rsid w:val="002924E6"/>
    <w:rsid w:val="0029767A"/>
    <w:rsid w:val="002A3838"/>
    <w:rsid w:val="002C5608"/>
    <w:rsid w:val="002C6EDF"/>
    <w:rsid w:val="002F4810"/>
    <w:rsid w:val="002F56CC"/>
    <w:rsid w:val="003017BE"/>
    <w:rsid w:val="00316B04"/>
    <w:rsid w:val="003224B8"/>
    <w:rsid w:val="00324992"/>
    <w:rsid w:val="00330C98"/>
    <w:rsid w:val="00342719"/>
    <w:rsid w:val="00363286"/>
    <w:rsid w:val="00365DC0"/>
    <w:rsid w:val="003761F8"/>
    <w:rsid w:val="0038010C"/>
    <w:rsid w:val="00386D48"/>
    <w:rsid w:val="00392D81"/>
    <w:rsid w:val="00393440"/>
    <w:rsid w:val="003A0BA7"/>
    <w:rsid w:val="003B27CE"/>
    <w:rsid w:val="003B2975"/>
    <w:rsid w:val="003C0F8F"/>
    <w:rsid w:val="003C5032"/>
    <w:rsid w:val="003E7360"/>
    <w:rsid w:val="003F18A6"/>
    <w:rsid w:val="004108AC"/>
    <w:rsid w:val="0041732E"/>
    <w:rsid w:val="004206C0"/>
    <w:rsid w:val="00423269"/>
    <w:rsid w:val="00433D21"/>
    <w:rsid w:val="004378E2"/>
    <w:rsid w:val="00441E9D"/>
    <w:rsid w:val="0045599C"/>
    <w:rsid w:val="00471333"/>
    <w:rsid w:val="00472FA7"/>
    <w:rsid w:val="004833E1"/>
    <w:rsid w:val="004855A5"/>
    <w:rsid w:val="00491E27"/>
    <w:rsid w:val="0049690B"/>
    <w:rsid w:val="004A1F69"/>
    <w:rsid w:val="004A40E1"/>
    <w:rsid w:val="004A6C0A"/>
    <w:rsid w:val="004C48A6"/>
    <w:rsid w:val="004C706F"/>
    <w:rsid w:val="004D19B8"/>
    <w:rsid w:val="004D21E0"/>
    <w:rsid w:val="004D4C90"/>
    <w:rsid w:val="004E0AD1"/>
    <w:rsid w:val="004F2868"/>
    <w:rsid w:val="00514135"/>
    <w:rsid w:val="005160C3"/>
    <w:rsid w:val="00522C68"/>
    <w:rsid w:val="00524E97"/>
    <w:rsid w:val="0052646D"/>
    <w:rsid w:val="005268CE"/>
    <w:rsid w:val="00531117"/>
    <w:rsid w:val="00531376"/>
    <w:rsid w:val="00531446"/>
    <w:rsid w:val="005333D6"/>
    <w:rsid w:val="00545A15"/>
    <w:rsid w:val="00550383"/>
    <w:rsid w:val="00555466"/>
    <w:rsid w:val="0056155E"/>
    <w:rsid w:val="005703B7"/>
    <w:rsid w:val="00574243"/>
    <w:rsid w:val="00577020"/>
    <w:rsid w:val="00585D7F"/>
    <w:rsid w:val="00590CE9"/>
    <w:rsid w:val="0059785A"/>
    <w:rsid w:val="005A1498"/>
    <w:rsid w:val="005A1BB7"/>
    <w:rsid w:val="005B5736"/>
    <w:rsid w:val="005B5B95"/>
    <w:rsid w:val="005C4A14"/>
    <w:rsid w:val="005C523E"/>
    <w:rsid w:val="005D28E3"/>
    <w:rsid w:val="005E2787"/>
    <w:rsid w:val="005E42A3"/>
    <w:rsid w:val="005E5665"/>
    <w:rsid w:val="005F6853"/>
    <w:rsid w:val="006107F3"/>
    <w:rsid w:val="00621E2A"/>
    <w:rsid w:val="00632616"/>
    <w:rsid w:val="006345E4"/>
    <w:rsid w:val="00643E23"/>
    <w:rsid w:val="006473FF"/>
    <w:rsid w:val="006644FE"/>
    <w:rsid w:val="0066763B"/>
    <w:rsid w:val="006703C3"/>
    <w:rsid w:val="00675A46"/>
    <w:rsid w:val="0068467A"/>
    <w:rsid w:val="00685D14"/>
    <w:rsid w:val="00686F7F"/>
    <w:rsid w:val="00693DDA"/>
    <w:rsid w:val="00694697"/>
    <w:rsid w:val="006A21D3"/>
    <w:rsid w:val="006D11ED"/>
    <w:rsid w:val="006F0261"/>
    <w:rsid w:val="006F12D5"/>
    <w:rsid w:val="006F4757"/>
    <w:rsid w:val="00701D2E"/>
    <w:rsid w:val="0071366A"/>
    <w:rsid w:val="00727978"/>
    <w:rsid w:val="00750119"/>
    <w:rsid w:val="00761106"/>
    <w:rsid w:val="00763C03"/>
    <w:rsid w:val="0077461C"/>
    <w:rsid w:val="0078261B"/>
    <w:rsid w:val="00786B55"/>
    <w:rsid w:val="007937E0"/>
    <w:rsid w:val="007A1410"/>
    <w:rsid w:val="007C1D07"/>
    <w:rsid w:val="007C6A21"/>
    <w:rsid w:val="007D7F1C"/>
    <w:rsid w:val="007E2478"/>
    <w:rsid w:val="00800B66"/>
    <w:rsid w:val="00817B38"/>
    <w:rsid w:val="008274AF"/>
    <w:rsid w:val="00843F5B"/>
    <w:rsid w:val="00846988"/>
    <w:rsid w:val="00854D9E"/>
    <w:rsid w:val="00860322"/>
    <w:rsid w:val="00872AAC"/>
    <w:rsid w:val="00874290"/>
    <w:rsid w:val="0088228A"/>
    <w:rsid w:val="00891547"/>
    <w:rsid w:val="0089596D"/>
    <w:rsid w:val="008A11BC"/>
    <w:rsid w:val="008A22B4"/>
    <w:rsid w:val="008B387A"/>
    <w:rsid w:val="008C3E46"/>
    <w:rsid w:val="008F1B7D"/>
    <w:rsid w:val="009315BA"/>
    <w:rsid w:val="00942779"/>
    <w:rsid w:val="00953713"/>
    <w:rsid w:val="0095394D"/>
    <w:rsid w:val="009544A8"/>
    <w:rsid w:val="009577CA"/>
    <w:rsid w:val="00963BD2"/>
    <w:rsid w:val="00970942"/>
    <w:rsid w:val="009777F3"/>
    <w:rsid w:val="00980D0B"/>
    <w:rsid w:val="00984410"/>
    <w:rsid w:val="009A0E94"/>
    <w:rsid w:val="009A4339"/>
    <w:rsid w:val="009B5667"/>
    <w:rsid w:val="009C1ECC"/>
    <w:rsid w:val="009C3443"/>
    <w:rsid w:val="009C364C"/>
    <w:rsid w:val="009C7ECB"/>
    <w:rsid w:val="009E0AD2"/>
    <w:rsid w:val="009E3087"/>
    <w:rsid w:val="009E5062"/>
    <w:rsid w:val="009F3894"/>
    <w:rsid w:val="009F7A8F"/>
    <w:rsid w:val="00A0067A"/>
    <w:rsid w:val="00A05429"/>
    <w:rsid w:val="00A066BA"/>
    <w:rsid w:val="00A07859"/>
    <w:rsid w:val="00A1218B"/>
    <w:rsid w:val="00A13886"/>
    <w:rsid w:val="00A1403E"/>
    <w:rsid w:val="00A15C12"/>
    <w:rsid w:val="00A163F2"/>
    <w:rsid w:val="00A464B6"/>
    <w:rsid w:val="00A571E3"/>
    <w:rsid w:val="00A62865"/>
    <w:rsid w:val="00A6462B"/>
    <w:rsid w:val="00A727E0"/>
    <w:rsid w:val="00A92D55"/>
    <w:rsid w:val="00A9546D"/>
    <w:rsid w:val="00AA0FAE"/>
    <w:rsid w:val="00AB2BF2"/>
    <w:rsid w:val="00AB5710"/>
    <w:rsid w:val="00AC2928"/>
    <w:rsid w:val="00AD21DC"/>
    <w:rsid w:val="00AD29CE"/>
    <w:rsid w:val="00AD2DD7"/>
    <w:rsid w:val="00AD6AA7"/>
    <w:rsid w:val="00AE2581"/>
    <w:rsid w:val="00AE2C8B"/>
    <w:rsid w:val="00AE3ED5"/>
    <w:rsid w:val="00AF12AA"/>
    <w:rsid w:val="00AF2441"/>
    <w:rsid w:val="00AF2DB7"/>
    <w:rsid w:val="00B02474"/>
    <w:rsid w:val="00B061A9"/>
    <w:rsid w:val="00B111CA"/>
    <w:rsid w:val="00B314A5"/>
    <w:rsid w:val="00B3341B"/>
    <w:rsid w:val="00B33F03"/>
    <w:rsid w:val="00B53420"/>
    <w:rsid w:val="00B66E6D"/>
    <w:rsid w:val="00B72477"/>
    <w:rsid w:val="00BA201D"/>
    <w:rsid w:val="00BA72F2"/>
    <w:rsid w:val="00BC3330"/>
    <w:rsid w:val="00BD5832"/>
    <w:rsid w:val="00BE5123"/>
    <w:rsid w:val="00BF24F3"/>
    <w:rsid w:val="00BF2D28"/>
    <w:rsid w:val="00C176C5"/>
    <w:rsid w:val="00C20799"/>
    <w:rsid w:val="00C267C7"/>
    <w:rsid w:val="00C307B8"/>
    <w:rsid w:val="00C403A4"/>
    <w:rsid w:val="00C445B6"/>
    <w:rsid w:val="00C76695"/>
    <w:rsid w:val="00C810A8"/>
    <w:rsid w:val="00C839FD"/>
    <w:rsid w:val="00C950A5"/>
    <w:rsid w:val="00CA206C"/>
    <w:rsid w:val="00CA3F29"/>
    <w:rsid w:val="00CA44CF"/>
    <w:rsid w:val="00CC0C5E"/>
    <w:rsid w:val="00CC7B70"/>
    <w:rsid w:val="00CD6C2F"/>
    <w:rsid w:val="00D06DAE"/>
    <w:rsid w:val="00D1060A"/>
    <w:rsid w:val="00D31B4A"/>
    <w:rsid w:val="00D31DF4"/>
    <w:rsid w:val="00D35C5F"/>
    <w:rsid w:val="00D4274E"/>
    <w:rsid w:val="00D44B5C"/>
    <w:rsid w:val="00D475B9"/>
    <w:rsid w:val="00D57624"/>
    <w:rsid w:val="00D777A8"/>
    <w:rsid w:val="00D845A6"/>
    <w:rsid w:val="00D9212E"/>
    <w:rsid w:val="00DA1335"/>
    <w:rsid w:val="00DA1BAD"/>
    <w:rsid w:val="00DB12B5"/>
    <w:rsid w:val="00DC0315"/>
    <w:rsid w:val="00DC3CCB"/>
    <w:rsid w:val="00DC7A0C"/>
    <w:rsid w:val="00DD384B"/>
    <w:rsid w:val="00DD3B8A"/>
    <w:rsid w:val="00DD4C81"/>
    <w:rsid w:val="00DE61D2"/>
    <w:rsid w:val="00DF2899"/>
    <w:rsid w:val="00DF4AB5"/>
    <w:rsid w:val="00E10574"/>
    <w:rsid w:val="00E244DE"/>
    <w:rsid w:val="00E314E8"/>
    <w:rsid w:val="00E3658A"/>
    <w:rsid w:val="00E4124A"/>
    <w:rsid w:val="00E42A92"/>
    <w:rsid w:val="00E863E3"/>
    <w:rsid w:val="00E9238A"/>
    <w:rsid w:val="00E92429"/>
    <w:rsid w:val="00E96C5B"/>
    <w:rsid w:val="00E97CEC"/>
    <w:rsid w:val="00EA20EB"/>
    <w:rsid w:val="00EA3223"/>
    <w:rsid w:val="00EA4FDC"/>
    <w:rsid w:val="00EA60F9"/>
    <w:rsid w:val="00EC5A5B"/>
    <w:rsid w:val="00EC6F50"/>
    <w:rsid w:val="00ED7A5D"/>
    <w:rsid w:val="00EE7A2D"/>
    <w:rsid w:val="00EF2932"/>
    <w:rsid w:val="00EF7D7A"/>
    <w:rsid w:val="00F00230"/>
    <w:rsid w:val="00F010B3"/>
    <w:rsid w:val="00F02C0F"/>
    <w:rsid w:val="00F23FDE"/>
    <w:rsid w:val="00F24189"/>
    <w:rsid w:val="00F360D6"/>
    <w:rsid w:val="00F37367"/>
    <w:rsid w:val="00F674EE"/>
    <w:rsid w:val="00F77EFF"/>
    <w:rsid w:val="00F87966"/>
    <w:rsid w:val="00FA0D92"/>
    <w:rsid w:val="00FC0921"/>
    <w:rsid w:val="00FC6707"/>
    <w:rsid w:val="00FE2D9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21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859"/>
  </w:style>
  <w:style w:type="paragraph" w:styleId="a7">
    <w:name w:val="footer"/>
    <w:basedOn w:val="a"/>
    <w:link w:val="a8"/>
    <w:uiPriority w:val="99"/>
    <w:unhideWhenUsed/>
    <w:rsid w:val="00A0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859"/>
  </w:style>
  <w:style w:type="character" w:customStyle="1" w:styleId="40">
    <w:name w:val="Заголовок 4 Знак"/>
    <w:basedOn w:val="a0"/>
    <w:link w:val="4"/>
    <w:uiPriority w:val="9"/>
    <w:rsid w:val="006A2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6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2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1D3"/>
  </w:style>
  <w:style w:type="paragraph" w:styleId="aa">
    <w:name w:val="Normal (Web)"/>
    <w:basedOn w:val="a"/>
    <w:unhideWhenUsed/>
    <w:rsid w:val="006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3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A21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859"/>
  </w:style>
  <w:style w:type="paragraph" w:styleId="a7">
    <w:name w:val="footer"/>
    <w:basedOn w:val="a"/>
    <w:link w:val="a8"/>
    <w:uiPriority w:val="99"/>
    <w:unhideWhenUsed/>
    <w:rsid w:val="00A0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859"/>
  </w:style>
  <w:style w:type="character" w:customStyle="1" w:styleId="40">
    <w:name w:val="Заголовок 4 Знак"/>
    <w:basedOn w:val="a0"/>
    <w:link w:val="4"/>
    <w:uiPriority w:val="9"/>
    <w:rsid w:val="006A2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6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2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21D3"/>
  </w:style>
  <w:style w:type="paragraph" w:styleId="aa">
    <w:name w:val="Normal (Web)"/>
    <w:basedOn w:val="a"/>
    <w:unhideWhenUsed/>
    <w:rsid w:val="006A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3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2015-06-25T09:58:00Z</cp:lastPrinted>
  <dcterms:created xsi:type="dcterms:W3CDTF">2015-06-30T22:44:00Z</dcterms:created>
  <dcterms:modified xsi:type="dcterms:W3CDTF">2015-06-30T22:44:00Z</dcterms:modified>
</cp:coreProperties>
</file>